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7F0F" w14:textId="77777777" w:rsidR="00CD02A6" w:rsidRDefault="00CD02A6" w:rsidP="00CD02A6">
      <w:pPr>
        <w:jc w:val="center"/>
      </w:pPr>
      <w:r w:rsidRPr="00D8604C">
        <w:rPr>
          <w:noProof/>
        </w:rPr>
        <w:drawing>
          <wp:inline distT="0" distB="0" distL="0" distR="0" wp14:anchorId="5A4030FD" wp14:editId="6BA43D7D">
            <wp:extent cx="1155700" cy="1797754"/>
            <wp:effectExtent l="0" t="0" r="6350" b="0"/>
            <wp:docPr id="1" name="Image 1"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68724" cy="1818013"/>
                    </a:xfrm>
                    <a:prstGeom prst="rect">
                      <a:avLst/>
                    </a:prstGeom>
                    <a:noFill/>
                    <a:ln>
                      <a:noFill/>
                    </a:ln>
                  </pic:spPr>
                </pic:pic>
              </a:graphicData>
            </a:graphic>
          </wp:inline>
        </w:drawing>
      </w:r>
    </w:p>
    <w:p w14:paraId="06E06880" w14:textId="77777777" w:rsidR="00CD02A6" w:rsidRDefault="00CD02A6" w:rsidP="00CD02A6"/>
    <w:p w14:paraId="6A15A853" w14:textId="77777777" w:rsidR="00CD02A6" w:rsidRDefault="00CD02A6" w:rsidP="00CD02A6"/>
    <w:p w14:paraId="5BE77056" w14:textId="77777777" w:rsidR="00CD02A6" w:rsidRDefault="00CD02A6" w:rsidP="00CD02A6"/>
    <w:p w14:paraId="58CD7A91" w14:textId="77777777" w:rsidR="00CD02A6" w:rsidRDefault="00CD02A6" w:rsidP="00CD02A6">
      <w:pPr>
        <w:jc w:val="center"/>
        <w:rPr>
          <w:b/>
          <w:bCs/>
          <w:sz w:val="48"/>
          <w:szCs w:val="48"/>
        </w:rPr>
      </w:pPr>
    </w:p>
    <w:p w14:paraId="5DE3F905" w14:textId="77777777" w:rsidR="00CD02A6" w:rsidRDefault="00CD02A6" w:rsidP="00CD02A6">
      <w:pPr>
        <w:jc w:val="center"/>
        <w:rPr>
          <w:b/>
          <w:bCs/>
          <w:sz w:val="48"/>
          <w:szCs w:val="48"/>
        </w:rPr>
      </w:pPr>
    </w:p>
    <w:p w14:paraId="0DD527AF" w14:textId="42F2C84A" w:rsidR="00CD02A6" w:rsidRDefault="00CD02A6" w:rsidP="00CD02A6">
      <w:pPr>
        <w:spacing w:line="360" w:lineRule="auto"/>
        <w:jc w:val="center"/>
        <w:rPr>
          <w:b/>
          <w:bCs/>
          <w:sz w:val="48"/>
          <w:szCs w:val="48"/>
        </w:rPr>
      </w:pPr>
      <w:r>
        <w:rPr>
          <w:b/>
          <w:bCs/>
          <w:sz w:val="48"/>
          <w:szCs w:val="48"/>
        </w:rPr>
        <w:t>GUIDE D’INFORMATIONS</w:t>
      </w:r>
    </w:p>
    <w:p w14:paraId="45602982" w14:textId="77777777" w:rsidR="00CD02A6" w:rsidRPr="00DD046E" w:rsidRDefault="00CD02A6" w:rsidP="00CD02A6">
      <w:pPr>
        <w:spacing w:line="360" w:lineRule="auto"/>
        <w:jc w:val="center"/>
        <w:rPr>
          <w:b/>
          <w:bCs/>
          <w:sz w:val="48"/>
          <w:szCs w:val="48"/>
        </w:rPr>
      </w:pPr>
      <w:r w:rsidRPr="00DD046E">
        <w:rPr>
          <w:b/>
          <w:bCs/>
          <w:sz w:val="48"/>
          <w:szCs w:val="48"/>
        </w:rPr>
        <w:t>POUR LES RÉPITS D’ÉTÉ 2023</w:t>
      </w:r>
    </w:p>
    <w:p w14:paraId="15253E44" w14:textId="77777777" w:rsidR="00CD02A6" w:rsidRDefault="00CD02A6" w:rsidP="00CD02A6">
      <w:pPr>
        <w:rPr>
          <w:b/>
          <w:bCs/>
        </w:rPr>
      </w:pPr>
    </w:p>
    <w:p w14:paraId="50D2689B" w14:textId="77777777" w:rsidR="00CD02A6" w:rsidRDefault="00CD02A6" w:rsidP="00CD02A6">
      <w:pPr>
        <w:rPr>
          <w:b/>
          <w:bCs/>
        </w:rPr>
      </w:pPr>
    </w:p>
    <w:p w14:paraId="69053349" w14:textId="77777777" w:rsidR="00DF7BF9" w:rsidRDefault="00DF7BF9" w:rsidP="00CD02A6">
      <w:pPr>
        <w:rPr>
          <w:b/>
          <w:bCs/>
        </w:rPr>
      </w:pPr>
    </w:p>
    <w:p w14:paraId="56C9E1D0" w14:textId="77777777" w:rsidR="00DF7BF9" w:rsidRDefault="00DF7BF9" w:rsidP="00CD02A6">
      <w:pPr>
        <w:rPr>
          <w:b/>
          <w:bCs/>
        </w:rPr>
      </w:pPr>
    </w:p>
    <w:p w14:paraId="12906E6B" w14:textId="77777777" w:rsidR="00DF7BF9" w:rsidRDefault="00DF7BF9" w:rsidP="00CD02A6">
      <w:pPr>
        <w:rPr>
          <w:b/>
          <w:bCs/>
        </w:rPr>
      </w:pPr>
    </w:p>
    <w:p w14:paraId="01B5337D" w14:textId="77777777" w:rsidR="00DF7BF9" w:rsidRDefault="00DF7BF9" w:rsidP="00CD02A6">
      <w:pPr>
        <w:rPr>
          <w:b/>
          <w:bCs/>
        </w:rPr>
      </w:pPr>
    </w:p>
    <w:p w14:paraId="3303DB1A" w14:textId="77777777" w:rsidR="00CD02A6" w:rsidRDefault="00CD02A6" w:rsidP="00CD02A6">
      <w:pPr>
        <w:rPr>
          <w:b/>
          <w:bCs/>
        </w:rPr>
      </w:pPr>
    </w:p>
    <w:p w14:paraId="35F9314A" w14:textId="37AC9001" w:rsidR="00CD02A6" w:rsidRPr="00DD046E" w:rsidRDefault="00CD02A6" w:rsidP="00CD02A6">
      <w:pPr>
        <w:rPr>
          <w:b/>
          <w:bCs/>
        </w:rPr>
      </w:pPr>
      <w:r>
        <w:rPr>
          <w:b/>
          <w:bCs/>
        </w:rPr>
        <w:tab/>
      </w:r>
      <w:r>
        <w:rPr>
          <w:b/>
          <w:bCs/>
        </w:rPr>
        <w:tab/>
        <w:t>_________________________________________________________________</w:t>
      </w:r>
    </w:p>
    <w:p w14:paraId="33E4AA3E" w14:textId="13597878" w:rsidR="00CD02A6" w:rsidRPr="00DD046E" w:rsidRDefault="00CD02A6" w:rsidP="00CD02A6">
      <w:pPr>
        <w:rPr>
          <w:b/>
          <w:bCs/>
        </w:rPr>
      </w:pPr>
      <w:r>
        <w:rPr>
          <w:b/>
          <w:bCs/>
        </w:rPr>
        <w:tab/>
      </w:r>
      <w:r>
        <w:rPr>
          <w:b/>
          <w:bCs/>
        </w:rPr>
        <w:tab/>
      </w:r>
    </w:p>
    <w:p w14:paraId="3E43E3D3" w14:textId="499B1B9D" w:rsidR="00DF7BF9" w:rsidRPr="00DF7BF9" w:rsidRDefault="00DF7BF9" w:rsidP="00DF7BF9">
      <w:pPr>
        <w:pStyle w:val="Paragraphedeliste"/>
        <w:numPr>
          <w:ilvl w:val="0"/>
          <w:numId w:val="1"/>
        </w:numPr>
        <w:spacing w:line="360" w:lineRule="auto"/>
        <w:ind w:left="1843"/>
        <w:rPr>
          <w:b/>
          <w:bCs/>
          <w:sz w:val="28"/>
          <w:szCs w:val="28"/>
        </w:rPr>
      </w:pPr>
      <w:r>
        <w:rPr>
          <w:b/>
          <w:bCs/>
          <w:sz w:val="28"/>
          <w:szCs w:val="28"/>
        </w:rPr>
        <w:t>INFORMATIONS ET CONDITIONS</w:t>
      </w:r>
    </w:p>
    <w:p w14:paraId="1F028C8F" w14:textId="3D1FF591" w:rsidR="00CD02A6" w:rsidRDefault="00CD02A6" w:rsidP="00CD02A6">
      <w:pPr>
        <w:pStyle w:val="Paragraphedeliste"/>
        <w:numPr>
          <w:ilvl w:val="0"/>
          <w:numId w:val="1"/>
        </w:numPr>
        <w:spacing w:line="360" w:lineRule="auto"/>
        <w:ind w:left="1843"/>
        <w:rPr>
          <w:b/>
          <w:bCs/>
          <w:sz w:val="28"/>
          <w:szCs w:val="28"/>
        </w:rPr>
      </w:pPr>
      <w:r>
        <w:rPr>
          <w:b/>
          <w:bCs/>
          <w:sz w:val="28"/>
          <w:szCs w:val="28"/>
        </w:rPr>
        <w:t>CODE DE VIE</w:t>
      </w:r>
    </w:p>
    <w:p w14:paraId="3FD7037F" w14:textId="09A3ECCB" w:rsidR="00CD02A6" w:rsidRDefault="00CD02A6" w:rsidP="00CD02A6">
      <w:pPr>
        <w:pStyle w:val="Paragraphedeliste"/>
        <w:numPr>
          <w:ilvl w:val="0"/>
          <w:numId w:val="1"/>
        </w:numPr>
        <w:spacing w:line="360" w:lineRule="auto"/>
        <w:ind w:left="1843"/>
        <w:rPr>
          <w:b/>
          <w:bCs/>
          <w:sz w:val="28"/>
          <w:szCs w:val="28"/>
        </w:rPr>
      </w:pPr>
      <w:r>
        <w:rPr>
          <w:b/>
          <w:bCs/>
          <w:sz w:val="28"/>
          <w:szCs w:val="28"/>
        </w:rPr>
        <w:t>CONTENU DE LA VALISE</w:t>
      </w:r>
    </w:p>
    <w:p w14:paraId="4CE95A74" w14:textId="6A1EA281" w:rsidR="004F2C54" w:rsidRPr="004F2C54" w:rsidRDefault="004F2C54" w:rsidP="004F2C54">
      <w:pPr>
        <w:pStyle w:val="Paragraphedeliste"/>
        <w:numPr>
          <w:ilvl w:val="0"/>
          <w:numId w:val="1"/>
        </w:numPr>
        <w:spacing w:line="360" w:lineRule="auto"/>
        <w:ind w:left="1843"/>
        <w:rPr>
          <w:b/>
          <w:bCs/>
          <w:sz w:val="28"/>
          <w:szCs w:val="28"/>
        </w:rPr>
      </w:pPr>
      <w:r>
        <w:rPr>
          <w:b/>
          <w:bCs/>
          <w:sz w:val="28"/>
          <w:szCs w:val="28"/>
        </w:rPr>
        <w:t>AIDE-MÉMOIRE</w:t>
      </w:r>
    </w:p>
    <w:p w14:paraId="1359B728" w14:textId="77777777" w:rsidR="00CD02A6" w:rsidRPr="00DD046E" w:rsidRDefault="00CD02A6" w:rsidP="00CD02A6">
      <w:pPr>
        <w:spacing w:line="360" w:lineRule="auto"/>
        <w:rPr>
          <w:b/>
          <w:bCs/>
          <w:sz w:val="28"/>
          <w:szCs w:val="28"/>
        </w:rPr>
      </w:pPr>
    </w:p>
    <w:p w14:paraId="73D43492" w14:textId="77777777" w:rsidR="00CD02A6" w:rsidRDefault="00CD02A6" w:rsidP="00CD02A6"/>
    <w:p w14:paraId="2EF1CA56" w14:textId="77777777" w:rsidR="00CD02A6" w:rsidRDefault="00CD02A6" w:rsidP="00CD02A6"/>
    <w:p w14:paraId="0CEC247B" w14:textId="77777777" w:rsidR="00CD02A6" w:rsidRDefault="00CD02A6" w:rsidP="00CD02A6"/>
    <w:p w14:paraId="4A3D4D1F" w14:textId="58F6E04A" w:rsidR="00C7721D" w:rsidRDefault="00C7721D"/>
    <w:p w14:paraId="12075DEA" w14:textId="60547AE6" w:rsidR="009A624C" w:rsidRDefault="009A624C"/>
    <w:p w14:paraId="23FBB5AE" w14:textId="0A758BD0" w:rsidR="009A624C" w:rsidRDefault="009A624C"/>
    <w:p w14:paraId="5A81557F" w14:textId="2EB9C60D" w:rsidR="009A624C" w:rsidRDefault="009A624C"/>
    <w:p w14:paraId="27EF9D31" w14:textId="2E6E2AAE" w:rsidR="009A624C" w:rsidRDefault="009A624C"/>
    <w:p w14:paraId="5AD448E8" w14:textId="77777777" w:rsidR="004F2C54" w:rsidRDefault="004F2C54"/>
    <w:p w14:paraId="504FD1CB" w14:textId="77777777" w:rsidR="004F2C54" w:rsidRDefault="004F2C54"/>
    <w:p w14:paraId="5195B037" w14:textId="77777777" w:rsidR="004F2C54" w:rsidRDefault="004F2C54"/>
    <w:p w14:paraId="74FBD1DB" w14:textId="77777777" w:rsidR="004F2C54" w:rsidRDefault="004F2C54"/>
    <w:p w14:paraId="767AB762" w14:textId="532F32BC" w:rsidR="00DD4AE7" w:rsidRDefault="00DD4AE7">
      <w:r>
        <w:br w:type="page"/>
      </w:r>
    </w:p>
    <w:p w14:paraId="536832CC" w14:textId="5F7190ED" w:rsidR="009A624C" w:rsidRDefault="009A624C"/>
    <w:p w14:paraId="0FE572EC" w14:textId="67D2405E" w:rsidR="004F2C54" w:rsidRDefault="004F2C54" w:rsidP="004F2C54">
      <w:pPr>
        <w:jc w:val="center"/>
        <w:rPr>
          <w:b/>
          <w:caps/>
          <w:sz w:val="28"/>
          <w:szCs w:val="28"/>
        </w:rPr>
      </w:pPr>
      <w:r w:rsidRPr="00161B0B">
        <w:rPr>
          <w:b/>
          <w:caps/>
          <w:noProof/>
          <w:sz w:val="36"/>
          <w:lang w:eastAsia="fr-CA"/>
        </w:rPr>
        <w:drawing>
          <wp:inline distT="0" distB="0" distL="0" distR="0" wp14:anchorId="07FC3456" wp14:editId="71708714">
            <wp:extent cx="685800" cy="1066800"/>
            <wp:effectExtent l="19050" t="0" r="0" b="0"/>
            <wp:docPr id="2" name="Image 2"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90961" cy="1074828"/>
                    </a:xfrm>
                    <a:prstGeom prst="rect">
                      <a:avLst/>
                    </a:prstGeom>
                    <a:noFill/>
                    <a:ln>
                      <a:noFill/>
                    </a:ln>
                  </pic:spPr>
                </pic:pic>
              </a:graphicData>
            </a:graphic>
          </wp:inline>
        </w:drawing>
      </w:r>
    </w:p>
    <w:p w14:paraId="0AB26BB1" w14:textId="77777777" w:rsidR="004F2C54" w:rsidRDefault="004F2C54" w:rsidP="004F2C54">
      <w:pPr>
        <w:jc w:val="center"/>
        <w:rPr>
          <w:b/>
          <w:caps/>
          <w:sz w:val="28"/>
          <w:szCs w:val="28"/>
        </w:rPr>
      </w:pPr>
    </w:p>
    <w:p w14:paraId="3272D2C3" w14:textId="70766FF8" w:rsidR="004F2C54" w:rsidRPr="00147221" w:rsidRDefault="004F2C54" w:rsidP="004F2C54">
      <w:pPr>
        <w:jc w:val="center"/>
        <w:rPr>
          <w:b/>
          <w:caps/>
          <w:sz w:val="28"/>
          <w:szCs w:val="28"/>
        </w:rPr>
      </w:pPr>
      <w:r w:rsidRPr="00147221">
        <w:rPr>
          <w:b/>
          <w:caps/>
          <w:sz w:val="28"/>
          <w:szCs w:val="28"/>
        </w:rPr>
        <w:t>Informations, conditions et obligations</w:t>
      </w:r>
    </w:p>
    <w:p w14:paraId="7A0C4F0A" w14:textId="77777777" w:rsidR="004F2C54" w:rsidRPr="00DD4AE7" w:rsidRDefault="004F2C54" w:rsidP="004F2C54">
      <w:pPr>
        <w:jc w:val="center"/>
        <w:rPr>
          <w:b/>
          <w:caps/>
          <w:sz w:val="24"/>
          <w:szCs w:val="24"/>
        </w:rPr>
      </w:pPr>
    </w:p>
    <w:p w14:paraId="4541286C" w14:textId="77777777" w:rsidR="004F2C54" w:rsidRPr="00DD4AE7" w:rsidRDefault="004F2C54" w:rsidP="004F2C54">
      <w:pPr>
        <w:jc w:val="center"/>
        <w:rPr>
          <w:b/>
          <w:caps/>
          <w:sz w:val="24"/>
          <w:szCs w:val="24"/>
          <w:u w:val="single"/>
        </w:rPr>
      </w:pPr>
      <w:r w:rsidRPr="00DD4AE7">
        <w:rPr>
          <w:b/>
          <w:caps/>
          <w:sz w:val="24"/>
          <w:szCs w:val="24"/>
          <w:u w:val="single"/>
        </w:rPr>
        <w:t>Inscription – répit 2023-2024</w:t>
      </w:r>
    </w:p>
    <w:p w14:paraId="6FB87F63" w14:textId="77777777" w:rsidR="004F2C54" w:rsidRPr="00DD4AE7" w:rsidRDefault="004F2C54" w:rsidP="004F2C54">
      <w:pPr>
        <w:jc w:val="both"/>
      </w:pPr>
    </w:p>
    <w:p w14:paraId="13FBF619" w14:textId="77777777" w:rsidR="004F2C54" w:rsidRPr="00DD4AE7" w:rsidRDefault="004F2C54" w:rsidP="004F2C54">
      <w:pPr>
        <w:jc w:val="both"/>
        <w:rPr>
          <w:b/>
          <w:u w:val="single"/>
        </w:rPr>
      </w:pPr>
      <w:r w:rsidRPr="00DD4AE7">
        <w:rPr>
          <w:b/>
          <w:u w:val="single"/>
        </w:rPr>
        <w:t>INTRODUCTION</w:t>
      </w:r>
    </w:p>
    <w:p w14:paraId="441CDDBF" w14:textId="77777777" w:rsidR="004F2C54" w:rsidRPr="00DD4AE7" w:rsidRDefault="004F2C54" w:rsidP="004F2C54">
      <w:pPr>
        <w:jc w:val="both"/>
      </w:pPr>
      <w:r w:rsidRPr="00DD4AE7">
        <w:t xml:space="preserve">Considérant que notre financement initial provient du Centre intégré de la santé et des services sociaux (CISSS) de la Gaspésie, les répits sont offerts en priorité aux résidents de la Gaspésie. </w:t>
      </w:r>
    </w:p>
    <w:p w14:paraId="2273B8DD" w14:textId="77777777" w:rsidR="004F2C54" w:rsidRPr="00DD4AE7" w:rsidRDefault="004F2C54" w:rsidP="004F2C54">
      <w:pPr>
        <w:jc w:val="both"/>
      </w:pPr>
    </w:p>
    <w:p w14:paraId="4C87ACE8" w14:textId="77777777" w:rsidR="004F2C54" w:rsidRPr="00DD4AE7" w:rsidRDefault="004F2C54" w:rsidP="004F2C54">
      <w:pPr>
        <w:jc w:val="both"/>
      </w:pPr>
      <w:r w:rsidRPr="00DD4AE7">
        <w:t>En tout temps, des changements peuvent être apportés au calendrier des séjours 2023-2024. Visitez le site Web pour vérifier le calendrier.</w:t>
      </w:r>
    </w:p>
    <w:p w14:paraId="0C012A15" w14:textId="77777777" w:rsidR="004F2C54" w:rsidRPr="00DD4AE7" w:rsidRDefault="004F2C54" w:rsidP="004F2C54">
      <w:pPr>
        <w:jc w:val="both"/>
      </w:pPr>
    </w:p>
    <w:p w14:paraId="23B82D64" w14:textId="6F9F2620" w:rsidR="004F2C54" w:rsidRPr="00DD4AE7" w:rsidRDefault="004F2C54" w:rsidP="004F2C54">
      <w:pPr>
        <w:jc w:val="both"/>
      </w:pPr>
      <w:r w:rsidRPr="00DD4AE7">
        <w:t xml:space="preserve">À l’été 2023, les séjours de répit sont de </w:t>
      </w:r>
      <w:r w:rsidRPr="00DD4AE7">
        <w:rPr>
          <w:b/>
          <w:bCs/>
          <w:u w:val="single"/>
        </w:rPr>
        <w:t>5 jours</w:t>
      </w:r>
      <w:r w:rsidRPr="00DD4AE7">
        <w:t xml:space="preserve">, soit du dimanche après 16h00 au vendredi </w:t>
      </w:r>
      <w:r w:rsidR="00E621B6">
        <w:t>avant</w:t>
      </w:r>
      <w:r w:rsidRPr="00DD4AE7">
        <w:t xml:space="preserve"> 1</w:t>
      </w:r>
      <w:r w:rsidR="00E621B6">
        <w:t>5</w:t>
      </w:r>
      <w:r w:rsidRPr="00DD4AE7">
        <w:t xml:space="preserve">h00 et ce, du </w:t>
      </w:r>
      <w:r w:rsidRPr="00DD4AE7">
        <w:rPr>
          <w:b/>
          <w:bCs/>
          <w:u w:val="single"/>
        </w:rPr>
        <w:t>25 juin au 25 août 2023</w:t>
      </w:r>
      <w:r w:rsidRPr="00DD4AE7">
        <w:t>.</w:t>
      </w:r>
    </w:p>
    <w:p w14:paraId="6BB20CEC" w14:textId="77777777" w:rsidR="004F2C54" w:rsidRPr="00DD4AE7" w:rsidRDefault="004F2C54" w:rsidP="004F2C54">
      <w:pPr>
        <w:jc w:val="both"/>
      </w:pPr>
    </w:p>
    <w:p w14:paraId="28A6B166" w14:textId="77777777" w:rsidR="004F2C54" w:rsidRPr="00DD4AE7" w:rsidRDefault="004F2C54" w:rsidP="004F2C54">
      <w:pPr>
        <w:jc w:val="both"/>
      </w:pPr>
    </w:p>
    <w:p w14:paraId="1DF04CAE" w14:textId="77777777" w:rsidR="004F2C54" w:rsidRPr="00DD4AE7" w:rsidRDefault="004F2C54" w:rsidP="004F2C54">
      <w:pPr>
        <w:jc w:val="both"/>
        <w:rPr>
          <w:b/>
          <w:u w:val="single"/>
        </w:rPr>
      </w:pPr>
      <w:r w:rsidRPr="00DD4AE7">
        <w:rPr>
          <w:b/>
          <w:u w:val="single"/>
        </w:rPr>
        <w:t>INSCRIPTION ET FRAIS D’INSCRIPTION</w:t>
      </w:r>
    </w:p>
    <w:p w14:paraId="26BA72A6" w14:textId="77777777" w:rsidR="004F2C54" w:rsidRPr="00DD4AE7" w:rsidRDefault="004F2C54" w:rsidP="004F2C54">
      <w:pPr>
        <w:jc w:val="both"/>
      </w:pPr>
      <w:r w:rsidRPr="00DD4AE7">
        <w:t>La réservation doit être faite en communiquant directement à la Maison Maguire 418 364</w:t>
      </w:r>
      <w:r w:rsidRPr="00DD4AE7">
        <w:noBreakHyphen/>
        <w:t>3131 ou au 1 888 364</w:t>
      </w:r>
      <w:r w:rsidRPr="00DD4AE7">
        <w:noBreakHyphen/>
        <w:t xml:space="preserve">6131 ou par courriel à </w:t>
      </w:r>
      <w:hyperlink r:id="rId7" w:history="1">
        <w:r w:rsidRPr="00DD4AE7">
          <w:rPr>
            <w:rStyle w:val="Lienhypertexte"/>
          </w:rPr>
          <w:t>info@lamaisonmaguire.com</w:t>
        </w:r>
      </w:hyperlink>
      <w:r w:rsidRPr="00DD4AE7">
        <w:t xml:space="preserve">. </w:t>
      </w:r>
    </w:p>
    <w:p w14:paraId="59CD1010" w14:textId="77777777" w:rsidR="004F2C54" w:rsidRPr="00DD4AE7" w:rsidRDefault="004F2C54" w:rsidP="004F2C54">
      <w:pPr>
        <w:jc w:val="both"/>
      </w:pPr>
    </w:p>
    <w:p w14:paraId="2AEE13C6" w14:textId="77777777" w:rsidR="004F2C54" w:rsidRPr="00DD4AE7" w:rsidRDefault="004F2C54" w:rsidP="004F2C54">
      <w:pPr>
        <w:tabs>
          <w:tab w:val="left" w:pos="142"/>
        </w:tabs>
        <w:jc w:val="both"/>
      </w:pPr>
      <w:r w:rsidRPr="00DD4AE7">
        <w:t xml:space="preserve">L’inscription au montant de </w:t>
      </w:r>
      <w:r w:rsidRPr="00DD4AE7">
        <w:rPr>
          <w:b/>
          <w:u w:val="single"/>
        </w:rPr>
        <w:t>60 $</w:t>
      </w:r>
      <w:r w:rsidRPr="00DD4AE7">
        <w:rPr>
          <w:b/>
        </w:rPr>
        <w:t xml:space="preserve"> </w:t>
      </w:r>
      <w:r w:rsidRPr="00DD4AE7">
        <w:t>ainsi que la carte de membre au coût de</w:t>
      </w:r>
      <w:r w:rsidRPr="00DD4AE7">
        <w:rPr>
          <w:b/>
        </w:rPr>
        <w:t xml:space="preserve"> 10 $ </w:t>
      </w:r>
      <w:r w:rsidRPr="00DD4AE7">
        <w:t xml:space="preserve">sont payables dès la réservation et ne seront pas remboursées en cas d’annulation du séjour. </w:t>
      </w:r>
    </w:p>
    <w:p w14:paraId="0A79643B" w14:textId="77777777" w:rsidR="004F2C54" w:rsidRPr="00DD4AE7" w:rsidRDefault="004F2C54" w:rsidP="004F2C54">
      <w:pPr>
        <w:tabs>
          <w:tab w:val="left" w:pos="142"/>
        </w:tabs>
        <w:jc w:val="both"/>
      </w:pPr>
    </w:p>
    <w:p w14:paraId="6E06E1FB" w14:textId="77777777" w:rsidR="004F2C54" w:rsidRPr="00DD4AE7" w:rsidRDefault="004F2C54" w:rsidP="004F2C54">
      <w:pPr>
        <w:tabs>
          <w:tab w:val="left" w:pos="142"/>
        </w:tabs>
        <w:jc w:val="both"/>
      </w:pPr>
      <w:r w:rsidRPr="00DD4AE7">
        <w:t>Veuillez noter que si vous annulez avec deux (2) semaines d’avis, vous devrez payer 25% du coût total prévu pour le séjour. Si vous annulez avec une (1) semaine d’avis, vous devrez payer 50% du coût total du séjour et si vous annulez moins d’une semaine à l’avance, vous devrez payer le coût total du séjour. Dans le cas d’une hospitalisation ou d’une raison médicale avec billet de médecin, les frais de séjour seront annulés.</w:t>
      </w:r>
    </w:p>
    <w:p w14:paraId="19183D04" w14:textId="77777777" w:rsidR="004F2C54" w:rsidRPr="00DD4AE7" w:rsidRDefault="004F2C54" w:rsidP="004F2C54">
      <w:pPr>
        <w:tabs>
          <w:tab w:val="left" w:pos="142"/>
        </w:tabs>
        <w:jc w:val="both"/>
      </w:pPr>
    </w:p>
    <w:p w14:paraId="51E98C68" w14:textId="77777777" w:rsidR="004F2C54" w:rsidRPr="00DD4AE7" w:rsidRDefault="004F2C54" w:rsidP="004F2C54">
      <w:pPr>
        <w:tabs>
          <w:tab w:val="left" w:pos="142"/>
        </w:tabs>
        <w:jc w:val="both"/>
      </w:pPr>
      <w:r w:rsidRPr="00DD4AE7">
        <w:t>Les frais de séjour doivent être payés à l’arrivée du participant sauf les ententes déjà en vigueur avec le CISSS de la Gaspésie (CLSC), le curateur public et le Développement social du Nouveau-Brunswick. Veuillez prendre note que des frais de 2% par mois seront facturés pour les paiements en retard.</w:t>
      </w:r>
    </w:p>
    <w:p w14:paraId="07BC5657" w14:textId="77777777" w:rsidR="004F2C54" w:rsidRPr="00DD4AE7" w:rsidRDefault="004F2C54" w:rsidP="004F2C54">
      <w:pPr>
        <w:tabs>
          <w:tab w:val="left" w:pos="142"/>
        </w:tabs>
        <w:jc w:val="both"/>
      </w:pPr>
    </w:p>
    <w:p w14:paraId="5F48F1F0" w14:textId="77777777" w:rsidR="004F2C54" w:rsidRPr="00DD4AE7" w:rsidRDefault="004F2C54" w:rsidP="004F2C54">
      <w:pPr>
        <w:tabs>
          <w:tab w:val="left" w:pos="142"/>
        </w:tabs>
        <w:jc w:val="both"/>
      </w:pPr>
      <w:r w:rsidRPr="00DD4AE7">
        <w:t>Advenant que le séjour soit payé par une des institutions citées précédemment, il serait important que nous en soyons avisés lors de l’inscription du participant et ce, dans le but d’éviter des erreurs au service de la comptabilité et des délais de paiement.</w:t>
      </w:r>
    </w:p>
    <w:p w14:paraId="0C767615" w14:textId="77777777" w:rsidR="004F2C54" w:rsidRPr="00DD4AE7" w:rsidRDefault="004F2C54" w:rsidP="004F2C54">
      <w:pPr>
        <w:jc w:val="both"/>
        <w:rPr>
          <w:b/>
        </w:rPr>
      </w:pPr>
    </w:p>
    <w:p w14:paraId="379CBAB4" w14:textId="77777777" w:rsidR="004F2C54" w:rsidRPr="00DD4AE7" w:rsidRDefault="004F2C54" w:rsidP="004F2C54">
      <w:pPr>
        <w:jc w:val="both"/>
        <w:rPr>
          <w:b/>
        </w:rPr>
      </w:pPr>
    </w:p>
    <w:p w14:paraId="12B35247" w14:textId="77777777" w:rsidR="004F2C54" w:rsidRPr="00DD4AE7" w:rsidRDefault="004F2C54" w:rsidP="004F2C54">
      <w:pPr>
        <w:jc w:val="both"/>
        <w:rPr>
          <w:b/>
          <w:u w:val="single"/>
        </w:rPr>
      </w:pPr>
      <w:r w:rsidRPr="00DD4AE7">
        <w:rPr>
          <w:b/>
          <w:u w:val="single"/>
        </w:rPr>
        <w:t>INFORMATIONS CONCERNANT LE PARTICIPANT</w:t>
      </w:r>
    </w:p>
    <w:p w14:paraId="04681AD4" w14:textId="77777777" w:rsidR="004F2C54" w:rsidRPr="00DD4AE7" w:rsidRDefault="004F2C54" w:rsidP="004F2C54">
      <w:pPr>
        <w:jc w:val="both"/>
      </w:pPr>
      <w:r w:rsidRPr="00DD4AE7">
        <w:t xml:space="preserve">La collecte de données et la fiche d’inscription sont des outils de travail essentiels pour le personnel de la Maison Maguire. Vous devez nous fournir, </w:t>
      </w:r>
      <w:r w:rsidRPr="00DD4AE7">
        <w:rPr>
          <w:u w:val="single"/>
        </w:rPr>
        <w:t>avec exactitude</w:t>
      </w:r>
      <w:r w:rsidRPr="00DD4AE7">
        <w:t xml:space="preserve">, tous les renseignements nécessaires qui nous permettront d’apporter les soins requis aux participants et ce, en toute sécurité. Si, en raison d’un manque d’informations, un incident ou accident survenait, la Maison Maguire ne se tient en aucun cas responsable. La collecte de données doit être mise à jour annuellement ou dès qu’il y a un changement dans la santé du participant. </w:t>
      </w:r>
    </w:p>
    <w:p w14:paraId="28D9F0DD" w14:textId="77777777" w:rsidR="004F2C54" w:rsidRPr="00DD4AE7" w:rsidRDefault="004F2C54" w:rsidP="004F2C54">
      <w:pPr>
        <w:jc w:val="both"/>
      </w:pPr>
    </w:p>
    <w:p w14:paraId="4BFA0A74" w14:textId="77777777" w:rsidR="004F2C54" w:rsidRPr="00DD4AE7" w:rsidRDefault="004F2C54" w:rsidP="004F2C54">
      <w:pPr>
        <w:jc w:val="both"/>
      </w:pPr>
      <w:r w:rsidRPr="00DD4AE7">
        <w:t>Les autorisations médicales, de déplacements et d’activités nautiques sont essentielles pour nos dossiers. Elles doivent être complétées, signées et retournées dans les plus brefs délais.</w:t>
      </w:r>
    </w:p>
    <w:p w14:paraId="526FD882" w14:textId="77777777" w:rsidR="004F2C54" w:rsidRPr="00DD4AE7" w:rsidRDefault="004F2C54" w:rsidP="004F2C54">
      <w:pPr>
        <w:jc w:val="both"/>
      </w:pPr>
    </w:p>
    <w:p w14:paraId="20E6CAB4" w14:textId="77777777" w:rsidR="004F2C54" w:rsidRDefault="004F2C54" w:rsidP="004F2C54">
      <w:pPr>
        <w:jc w:val="both"/>
        <w:rPr>
          <w:b/>
        </w:rPr>
      </w:pPr>
    </w:p>
    <w:p w14:paraId="13010271" w14:textId="77777777" w:rsidR="009B424A" w:rsidRDefault="009B424A" w:rsidP="004F2C54">
      <w:pPr>
        <w:jc w:val="both"/>
        <w:rPr>
          <w:b/>
        </w:rPr>
      </w:pPr>
    </w:p>
    <w:p w14:paraId="03693664" w14:textId="77777777" w:rsidR="009B424A" w:rsidRPr="00DD4AE7" w:rsidRDefault="009B424A" w:rsidP="004F2C54">
      <w:pPr>
        <w:jc w:val="both"/>
        <w:rPr>
          <w:b/>
        </w:rPr>
      </w:pPr>
    </w:p>
    <w:p w14:paraId="50FB1BAE" w14:textId="77777777" w:rsidR="004F2C54" w:rsidRPr="00DD4AE7" w:rsidRDefault="004F2C54" w:rsidP="004F2C54">
      <w:pPr>
        <w:jc w:val="both"/>
        <w:rPr>
          <w:u w:val="single"/>
        </w:rPr>
      </w:pPr>
      <w:r w:rsidRPr="00DD4AE7">
        <w:rPr>
          <w:b/>
          <w:u w:val="single"/>
        </w:rPr>
        <w:t>HEURES D’ARRIVÉE ET DE DÉPART</w:t>
      </w:r>
    </w:p>
    <w:p w14:paraId="4C61B635" w14:textId="77777777" w:rsidR="004F2C54" w:rsidRPr="00DD4AE7" w:rsidRDefault="004F2C54" w:rsidP="004F2C54">
      <w:pPr>
        <w:jc w:val="both"/>
      </w:pPr>
      <w:r w:rsidRPr="00DD4AE7">
        <w:t xml:space="preserve">Afin de faciliter le service du repas du soir et la cueillette des médicaments, l’heure d’arrivée est fixée à compter de 16 heures le </w:t>
      </w:r>
      <w:r w:rsidRPr="00DD4AE7">
        <w:rPr>
          <w:b/>
        </w:rPr>
        <w:t>dimanche</w:t>
      </w:r>
      <w:r w:rsidRPr="00DD4AE7">
        <w:t xml:space="preserve">. </w:t>
      </w:r>
    </w:p>
    <w:p w14:paraId="5B97DA7B" w14:textId="77777777" w:rsidR="004F2C54" w:rsidRPr="00DD4AE7" w:rsidRDefault="004F2C54" w:rsidP="004F2C54">
      <w:pPr>
        <w:jc w:val="both"/>
      </w:pPr>
    </w:p>
    <w:p w14:paraId="6BA5889B" w14:textId="76584FE6" w:rsidR="004F2C54" w:rsidRPr="00DD4AE7" w:rsidRDefault="004F2C54" w:rsidP="004F2C54">
      <w:pPr>
        <w:jc w:val="both"/>
      </w:pPr>
      <w:r w:rsidRPr="00DD4AE7">
        <w:t xml:space="preserve">L’heure du départ est fixée </w:t>
      </w:r>
      <w:r w:rsidRPr="00DD4AE7">
        <w:rPr>
          <w:u w:val="single"/>
        </w:rPr>
        <w:t xml:space="preserve">avant 15 heures le </w:t>
      </w:r>
      <w:r w:rsidRPr="00DD4AE7">
        <w:rPr>
          <w:b/>
          <w:u w:val="single"/>
        </w:rPr>
        <w:t>vendredi</w:t>
      </w:r>
      <w:r w:rsidRPr="00DD4AE7">
        <w:rPr>
          <w:u w:val="single"/>
        </w:rPr>
        <w:t xml:space="preserve"> suivant</w:t>
      </w:r>
      <w:r w:rsidRPr="00DD4AE7">
        <w:t>. Veuillez noter qu’en cas de retard, des frais de 10$ par 15 minutes de retard vous seront facturés.</w:t>
      </w:r>
    </w:p>
    <w:p w14:paraId="4876A00A" w14:textId="77777777" w:rsidR="004F2C54" w:rsidRPr="00DD4AE7" w:rsidRDefault="004F2C54" w:rsidP="004F2C54">
      <w:pPr>
        <w:jc w:val="both"/>
      </w:pPr>
    </w:p>
    <w:p w14:paraId="09E671AF" w14:textId="77777777" w:rsidR="004F2C54" w:rsidRPr="00DD4AE7" w:rsidRDefault="004F2C54" w:rsidP="004F2C54">
      <w:pPr>
        <w:jc w:val="both"/>
      </w:pPr>
    </w:p>
    <w:p w14:paraId="68A3F614" w14:textId="77777777" w:rsidR="004F2C54" w:rsidRPr="00DD4AE7" w:rsidRDefault="004F2C54" w:rsidP="004F2C54">
      <w:pPr>
        <w:jc w:val="both"/>
        <w:rPr>
          <w:b/>
          <w:u w:val="single"/>
        </w:rPr>
      </w:pPr>
      <w:r w:rsidRPr="00DD4AE7">
        <w:rPr>
          <w:b/>
          <w:u w:val="single"/>
        </w:rPr>
        <w:t>CONDITIONS D’INSCRIPTION</w:t>
      </w:r>
    </w:p>
    <w:p w14:paraId="75243D3F" w14:textId="77777777" w:rsidR="004F2C54" w:rsidRPr="00DD4AE7" w:rsidRDefault="004F2C54" w:rsidP="004F2C54">
      <w:pPr>
        <w:jc w:val="both"/>
      </w:pPr>
      <w:r w:rsidRPr="00DD4AE7">
        <w:t xml:space="preserve">Il est obligatoire que tous les documents complétés et signés par la personne responsable nous parviennent le plus tôt possible avec le paiement des frais d’inscription ainsi que les frais d’adhésion ou de renouvellement de la carte de membre. </w:t>
      </w:r>
      <w:r w:rsidRPr="00DD4AE7">
        <w:rPr>
          <w:b/>
          <w:u w:val="single"/>
        </w:rPr>
        <w:t>La réception de ces documents nous confirmera votre réservation précédemment faite par téléphone si tel est le cas</w:t>
      </w:r>
      <w:r w:rsidRPr="00DD4AE7">
        <w:t>. S’il survenait un changement, nous communiquerons avec vous.</w:t>
      </w:r>
    </w:p>
    <w:p w14:paraId="0A4E8DE1" w14:textId="77777777" w:rsidR="004F2C54" w:rsidRPr="00DD4AE7" w:rsidRDefault="004F2C54" w:rsidP="004F2C54">
      <w:pPr>
        <w:jc w:val="both"/>
        <w:rPr>
          <w:highlight w:val="yellow"/>
        </w:rPr>
      </w:pPr>
    </w:p>
    <w:p w14:paraId="02A5AB1D" w14:textId="77777777" w:rsidR="004F2C54" w:rsidRPr="00DD4AE7" w:rsidRDefault="004F2C54" w:rsidP="004F2C54">
      <w:pPr>
        <w:jc w:val="both"/>
        <w:rPr>
          <w:b/>
          <w:i/>
        </w:rPr>
      </w:pPr>
      <w:r w:rsidRPr="00DD4AE7">
        <w:rPr>
          <w:b/>
          <w:i/>
        </w:rPr>
        <w:t>Si les séjours précédents n’ont pas été payés en totalité, le participant ne sera pas admissible au séjour avant que le paiement complet des factures en retard soit fait.</w:t>
      </w:r>
    </w:p>
    <w:p w14:paraId="28A217C2" w14:textId="77777777" w:rsidR="004F2C54" w:rsidRPr="00DD4AE7" w:rsidRDefault="004F2C54" w:rsidP="004F2C54">
      <w:pPr>
        <w:jc w:val="both"/>
      </w:pPr>
    </w:p>
    <w:p w14:paraId="6D762500" w14:textId="77777777" w:rsidR="004F2C54" w:rsidRPr="00DD4AE7" w:rsidRDefault="004F2C54" w:rsidP="004F2C54">
      <w:pPr>
        <w:jc w:val="both"/>
      </w:pPr>
    </w:p>
    <w:p w14:paraId="68765254" w14:textId="77777777" w:rsidR="004F2C54" w:rsidRPr="00DD4AE7" w:rsidRDefault="004F2C54" w:rsidP="004F2C54">
      <w:pPr>
        <w:jc w:val="both"/>
        <w:rPr>
          <w:b/>
          <w:u w:val="single"/>
        </w:rPr>
      </w:pPr>
      <w:r w:rsidRPr="00DD4AE7">
        <w:rPr>
          <w:b/>
          <w:u w:val="single"/>
        </w:rPr>
        <w:t>OBLIGATIONS DE LA PERSONNE RESPONSABLE</w:t>
      </w:r>
    </w:p>
    <w:p w14:paraId="1E415EEC" w14:textId="77777777" w:rsidR="004F2C54" w:rsidRPr="00DD4AE7" w:rsidRDefault="004F2C54" w:rsidP="004F2C54">
      <w:pPr>
        <w:jc w:val="both"/>
        <w:rPr>
          <w:b/>
          <w:bCs/>
          <w:u w:val="single"/>
        </w:rPr>
      </w:pPr>
    </w:p>
    <w:p w14:paraId="4CE3479E" w14:textId="77777777" w:rsidR="004F2C54" w:rsidRPr="00DD4AE7" w:rsidRDefault="004F2C54" w:rsidP="004F2C54">
      <w:pPr>
        <w:jc w:val="both"/>
        <w:rPr>
          <w:b/>
          <w:bCs/>
        </w:rPr>
      </w:pPr>
      <w:r w:rsidRPr="00DD4AE7">
        <w:rPr>
          <w:b/>
          <w:bCs/>
        </w:rPr>
        <w:t>La Maison Maguire peut mettre fin à un répit en cours dans les cas suivants :</w:t>
      </w:r>
    </w:p>
    <w:p w14:paraId="463F67F7" w14:textId="77777777" w:rsidR="004F2C54" w:rsidRPr="00DD4AE7" w:rsidRDefault="004F2C54" w:rsidP="004F2C54">
      <w:pPr>
        <w:jc w:val="both"/>
      </w:pPr>
    </w:p>
    <w:p w14:paraId="09845A55" w14:textId="77777777" w:rsidR="004F2C54" w:rsidRPr="00DD4AE7" w:rsidRDefault="004F2C54" w:rsidP="004F2C54">
      <w:pPr>
        <w:pStyle w:val="Paragraphedeliste"/>
        <w:numPr>
          <w:ilvl w:val="0"/>
          <w:numId w:val="5"/>
        </w:numPr>
        <w:jc w:val="both"/>
      </w:pPr>
      <w:r w:rsidRPr="00DD4AE7">
        <w:t>Le formulaire d’inscription a été faussement rempli ou des informations ont été omises volontairement (ex. Troubles graves du comportement non mentionnés et non détaillés).</w:t>
      </w:r>
    </w:p>
    <w:p w14:paraId="358A1C10" w14:textId="77777777" w:rsidR="004F2C54" w:rsidRPr="00DD4AE7" w:rsidRDefault="004F2C54" w:rsidP="004F2C54">
      <w:pPr>
        <w:pStyle w:val="Paragraphedeliste"/>
        <w:jc w:val="both"/>
      </w:pPr>
    </w:p>
    <w:p w14:paraId="0E635999" w14:textId="77777777" w:rsidR="004F2C54" w:rsidRPr="00DD4AE7" w:rsidRDefault="004F2C54" w:rsidP="004F2C54">
      <w:pPr>
        <w:pStyle w:val="Paragraphedeliste"/>
        <w:numPr>
          <w:ilvl w:val="0"/>
          <w:numId w:val="5"/>
        </w:numPr>
        <w:jc w:val="both"/>
      </w:pPr>
      <w:r w:rsidRPr="00DD4AE7">
        <w:t xml:space="preserve">Le participant présente des comportements agressifs mettant en danger l’intégrité physique des autres participants ou du personnel de la Maison Maguire ou affiche des problèmes importants de désorganisation : </w:t>
      </w:r>
      <w:r w:rsidRPr="00DD4AE7">
        <w:rPr>
          <w:u w:val="single"/>
        </w:rPr>
        <w:t>AUCUN REMBOURSEMENT</w:t>
      </w:r>
      <w:r w:rsidRPr="00DD4AE7">
        <w:t>.</w:t>
      </w:r>
    </w:p>
    <w:p w14:paraId="1470F683" w14:textId="77777777" w:rsidR="004F2C54" w:rsidRPr="00DD4AE7" w:rsidRDefault="004F2C54" w:rsidP="004F2C54">
      <w:pPr>
        <w:pStyle w:val="Paragraphedeliste"/>
        <w:jc w:val="both"/>
      </w:pPr>
    </w:p>
    <w:p w14:paraId="4CADAE58" w14:textId="77777777" w:rsidR="004F2C54" w:rsidRPr="00DD4AE7" w:rsidRDefault="004F2C54" w:rsidP="004F2C54">
      <w:pPr>
        <w:pStyle w:val="Paragraphedeliste"/>
        <w:numPr>
          <w:ilvl w:val="0"/>
          <w:numId w:val="5"/>
        </w:numPr>
        <w:jc w:val="both"/>
      </w:pPr>
      <w:r w:rsidRPr="00DD4AE7">
        <w:t xml:space="preserve">Le participant qui arrive à la Maison Maguire avec un problème majeur de santé mentionné ou non mentionné qui nécessite des soins particuliers et/ou à risque de contagions et/ou est incapable de participer aux activités prévues au cours de son séjour : </w:t>
      </w:r>
      <w:r w:rsidRPr="00DD4AE7">
        <w:rPr>
          <w:u w:val="single"/>
        </w:rPr>
        <w:t>AUCUN REMBOURSEMENT</w:t>
      </w:r>
      <w:r w:rsidRPr="00DD4AE7">
        <w:t>.</w:t>
      </w:r>
    </w:p>
    <w:p w14:paraId="3E064CFF" w14:textId="77777777" w:rsidR="004F2C54" w:rsidRPr="00DD4AE7" w:rsidRDefault="004F2C54" w:rsidP="004F2C54">
      <w:pPr>
        <w:jc w:val="both"/>
      </w:pPr>
    </w:p>
    <w:p w14:paraId="12C4A31D" w14:textId="77777777" w:rsidR="004F2C54" w:rsidRPr="00DD4AE7" w:rsidRDefault="004F2C54" w:rsidP="004F2C54">
      <w:pPr>
        <w:pStyle w:val="Paragraphedeliste"/>
        <w:numPr>
          <w:ilvl w:val="0"/>
          <w:numId w:val="5"/>
        </w:numPr>
        <w:jc w:val="both"/>
      </w:pPr>
      <w:r w:rsidRPr="00DD4AE7">
        <w:t>Le participant qui développe un problème de santé qui le rende incapable de participer aux activités prévues au cours de son séjour.</w:t>
      </w:r>
    </w:p>
    <w:p w14:paraId="1CB24629" w14:textId="77777777" w:rsidR="004F2C54" w:rsidRPr="00DD4AE7" w:rsidRDefault="004F2C54" w:rsidP="004F2C54">
      <w:pPr>
        <w:jc w:val="both"/>
      </w:pPr>
    </w:p>
    <w:p w14:paraId="7E3A5654" w14:textId="77777777" w:rsidR="004F2C54" w:rsidRPr="00DD4AE7" w:rsidRDefault="004F2C54" w:rsidP="004F2C54">
      <w:pPr>
        <w:jc w:val="both"/>
      </w:pPr>
      <w:r w:rsidRPr="00DD4AE7">
        <w:t>Les documents que nous vous faisons parvenir sont très importants pour nous aider à mieux connaître les participants et à mettre leurs dossiers à jour.</w:t>
      </w:r>
    </w:p>
    <w:p w14:paraId="1F0EC0A4" w14:textId="77777777" w:rsidR="004F2C54" w:rsidRPr="00DD4AE7" w:rsidRDefault="004F2C54" w:rsidP="004F2C54">
      <w:pPr>
        <w:jc w:val="both"/>
      </w:pPr>
    </w:p>
    <w:p w14:paraId="14010B41" w14:textId="77777777" w:rsidR="004F2C54" w:rsidRPr="00DD4AE7" w:rsidRDefault="004F2C54" w:rsidP="004F2C54">
      <w:pPr>
        <w:jc w:val="both"/>
      </w:pPr>
      <w:r w:rsidRPr="00DD4AE7">
        <w:t>Si le participant utilise le service de transport adapté, lorsque vous connaîtrez la date du séjour, il est de votre devoir de réserver une place en communiquant directement avec le service de transport.</w:t>
      </w:r>
    </w:p>
    <w:p w14:paraId="07196E85" w14:textId="77777777" w:rsidR="004F2C54" w:rsidRPr="00DD4AE7" w:rsidRDefault="004F2C54" w:rsidP="004F2C54">
      <w:pPr>
        <w:jc w:val="both"/>
      </w:pPr>
    </w:p>
    <w:p w14:paraId="75B196BD" w14:textId="77777777" w:rsidR="004F2C54" w:rsidRPr="00DD4AE7" w:rsidRDefault="004F2C54" w:rsidP="004F2C54">
      <w:pPr>
        <w:jc w:val="both"/>
      </w:pPr>
      <w:r w:rsidRPr="00DD4AE7">
        <w:t xml:space="preserve">À titre de parent ou de responsable, vous devez être </w:t>
      </w:r>
      <w:r w:rsidRPr="00DD4AE7">
        <w:rPr>
          <w:b/>
          <w:bCs/>
          <w:u w:val="single"/>
        </w:rPr>
        <w:t>disponible en tout temps durant le séjour du participant</w:t>
      </w:r>
      <w:r w:rsidRPr="00DD4AE7">
        <w:t xml:space="preserve"> pour recevoir un appel téléphonique. Si vous devez vous absenter, vous devez vous assurer que les personnes mentionnées en cas d’urgence sur la fiche d’inscription puissent être rejointes. Dans le cas où La Maison Maguire ne peut vous rejoindre pendant un séjour, pour des raisons de santé, mauvais comportements ou autres, ceci pourrait compromettre la participation future de la personne accueillie à La Maison Maguire. L’organisme peut en tout temps décider de mettre fin au séjour d’un participant pour ces raisons.</w:t>
      </w:r>
    </w:p>
    <w:p w14:paraId="38F0DA3B" w14:textId="77777777" w:rsidR="004F2C54" w:rsidRPr="00DD4AE7" w:rsidRDefault="004F2C54" w:rsidP="004F2C54">
      <w:pPr>
        <w:jc w:val="both"/>
      </w:pPr>
    </w:p>
    <w:p w14:paraId="0AF0CFCB" w14:textId="77777777" w:rsidR="004F2C54" w:rsidRPr="00DD4AE7" w:rsidRDefault="004F2C54" w:rsidP="004F2C54">
      <w:pPr>
        <w:jc w:val="center"/>
        <w:rPr>
          <w:b/>
          <w:i/>
        </w:rPr>
      </w:pPr>
    </w:p>
    <w:p w14:paraId="536067BA" w14:textId="77777777" w:rsidR="004F2C54" w:rsidRPr="00DD4AE7" w:rsidRDefault="004F2C54" w:rsidP="004F2C54">
      <w:pPr>
        <w:jc w:val="center"/>
        <w:rPr>
          <w:b/>
          <w:i/>
        </w:rPr>
      </w:pPr>
      <w:r w:rsidRPr="00DD4AE7">
        <w:rPr>
          <w:b/>
          <w:i/>
        </w:rPr>
        <w:t>BON SÉJOUR !</w:t>
      </w:r>
    </w:p>
    <w:p w14:paraId="34782143" w14:textId="77777777" w:rsidR="004F2C54" w:rsidRDefault="004F2C54" w:rsidP="004F2C54">
      <w:pPr>
        <w:jc w:val="both"/>
      </w:pPr>
    </w:p>
    <w:p w14:paraId="22D1C59E" w14:textId="6496F8FE" w:rsidR="009A624C" w:rsidRDefault="009A624C"/>
    <w:p w14:paraId="0EDB03C4" w14:textId="032C215E" w:rsidR="009A624C" w:rsidRDefault="009A624C"/>
    <w:p w14:paraId="0156D23A" w14:textId="35782940" w:rsidR="009B424A" w:rsidRDefault="009B424A">
      <w:r>
        <w:br w:type="page"/>
      </w:r>
    </w:p>
    <w:p w14:paraId="73D9DE61" w14:textId="77777777" w:rsidR="008819F9" w:rsidRDefault="008819F9" w:rsidP="00770D9F">
      <w:pPr>
        <w:jc w:val="both"/>
      </w:pPr>
    </w:p>
    <w:p w14:paraId="7B4D1516" w14:textId="52F73A8C" w:rsidR="008819F9" w:rsidRDefault="009B424A" w:rsidP="009B424A">
      <w:pPr>
        <w:jc w:val="center"/>
      </w:pPr>
      <w:r w:rsidRPr="00161B0B">
        <w:rPr>
          <w:b/>
          <w:caps/>
          <w:noProof/>
          <w:sz w:val="36"/>
          <w:lang w:eastAsia="fr-CA"/>
        </w:rPr>
        <w:drawing>
          <wp:inline distT="0" distB="0" distL="0" distR="0" wp14:anchorId="718DF59B" wp14:editId="6E1438F6">
            <wp:extent cx="685800" cy="1066800"/>
            <wp:effectExtent l="19050" t="0" r="0" b="0"/>
            <wp:docPr id="3" name="Image 3"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90961" cy="1074828"/>
                    </a:xfrm>
                    <a:prstGeom prst="rect">
                      <a:avLst/>
                    </a:prstGeom>
                    <a:noFill/>
                    <a:ln>
                      <a:noFill/>
                    </a:ln>
                  </pic:spPr>
                </pic:pic>
              </a:graphicData>
            </a:graphic>
          </wp:inline>
        </w:drawing>
      </w:r>
    </w:p>
    <w:p w14:paraId="3FB5B8AC" w14:textId="77777777" w:rsidR="008819F9" w:rsidRDefault="008819F9" w:rsidP="00770D9F">
      <w:pPr>
        <w:jc w:val="both"/>
      </w:pPr>
    </w:p>
    <w:p w14:paraId="1503EB8B" w14:textId="77777777" w:rsidR="009B424A" w:rsidRPr="00C45C7F" w:rsidRDefault="009B424A" w:rsidP="00770D9F">
      <w:pPr>
        <w:jc w:val="both"/>
      </w:pPr>
    </w:p>
    <w:p w14:paraId="7ACB991D" w14:textId="77777777" w:rsidR="00770D9F" w:rsidRPr="00607656" w:rsidRDefault="00770D9F" w:rsidP="00770D9F">
      <w:pPr>
        <w:jc w:val="center"/>
        <w:rPr>
          <w:b/>
          <w:sz w:val="32"/>
          <w:szCs w:val="32"/>
          <w:u w:val="single"/>
        </w:rPr>
      </w:pPr>
      <w:r w:rsidRPr="00607656">
        <w:rPr>
          <w:b/>
          <w:sz w:val="32"/>
          <w:szCs w:val="32"/>
          <w:u w:val="single"/>
        </w:rPr>
        <w:t>CODE DE VIE</w:t>
      </w:r>
    </w:p>
    <w:p w14:paraId="6FBDE784" w14:textId="77777777" w:rsidR="00770D9F" w:rsidRPr="00C45C7F" w:rsidRDefault="00770D9F" w:rsidP="00770D9F">
      <w:pPr>
        <w:jc w:val="both"/>
      </w:pPr>
    </w:p>
    <w:p w14:paraId="6367B39A" w14:textId="77777777" w:rsidR="00770D9F" w:rsidRDefault="00770D9F" w:rsidP="00770D9F">
      <w:pPr>
        <w:jc w:val="both"/>
      </w:pPr>
      <w:r w:rsidRPr="00C45C7F">
        <w:t>L’équipe de la Maison Maguire s’est muni</w:t>
      </w:r>
      <w:r>
        <w:t>e</w:t>
      </w:r>
      <w:r w:rsidRPr="00C45C7F">
        <w:t xml:space="preserve"> d’un code de vie pour maintenir le plaisir et l’harmonie au sein de notre camp d’été</w:t>
      </w:r>
      <w:r>
        <w:t xml:space="preserve"> et de notre centre de jour</w:t>
      </w:r>
      <w:r w:rsidRPr="00C45C7F">
        <w:t>. Ces règles ont été émises afin que tous nos participants, animateurs,</w:t>
      </w:r>
      <w:r>
        <w:t xml:space="preserve"> </w:t>
      </w:r>
      <w:r w:rsidRPr="00C45C7F">
        <w:t>membres du personnel et parent</w:t>
      </w:r>
      <w:r>
        <w:t>s</w:t>
      </w:r>
      <w:r w:rsidRPr="00C45C7F">
        <w:t xml:space="preserve"> puissent passer</w:t>
      </w:r>
      <w:r>
        <w:t xml:space="preserve"> des moments magiques et sécuritaires dans le respect de tous et chacun.</w:t>
      </w:r>
    </w:p>
    <w:p w14:paraId="1C621681" w14:textId="77777777" w:rsidR="00770D9F" w:rsidRDefault="00770D9F" w:rsidP="00770D9F">
      <w:pPr>
        <w:jc w:val="both"/>
      </w:pPr>
    </w:p>
    <w:p w14:paraId="7A061A7E" w14:textId="77777777" w:rsidR="00770D9F" w:rsidRDefault="00770D9F" w:rsidP="00770D9F">
      <w:pPr>
        <w:jc w:val="both"/>
      </w:pPr>
      <w:r>
        <w:t>Ainsi, nous souhaitons que chaque personne qui passe à la Maison Maguire collabore à la qualité de vie de notre milieu.</w:t>
      </w:r>
    </w:p>
    <w:p w14:paraId="5733467D" w14:textId="77777777" w:rsidR="00770D9F" w:rsidRDefault="00770D9F" w:rsidP="00770D9F">
      <w:pPr>
        <w:jc w:val="both"/>
      </w:pPr>
    </w:p>
    <w:p w14:paraId="652406D8" w14:textId="77777777" w:rsidR="00770D9F" w:rsidRPr="00CE7371" w:rsidRDefault="00770D9F" w:rsidP="00770D9F">
      <w:pPr>
        <w:jc w:val="both"/>
        <w:rPr>
          <w:b/>
        </w:rPr>
      </w:pPr>
      <w:r w:rsidRPr="00CE7371">
        <w:rPr>
          <w:b/>
        </w:rPr>
        <w:t>Engagement</w:t>
      </w:r>
      <w:r>
        <w:rPr>
          <w:b/>
        </w:rPr>
        <w:t> :</w:t>
      </w:r>
    </w:p>
    <w:p w14:paraId="322779B7" w14:textId="77777777" w:rsidR="00770D9F" w:rsidRDefault="00770D9F" w:rsidP="00770D9F">
      <w:pPr>
        <w:jc w:val="both"/>
      </w:pPr>
    </w:p>
    <w:p w14:paraId="2F7534E1" w14:textId="77777777" w:rsidR="00770D9F" w:rsidRDefault="00770D9F" w:rsidP="00770D9F">
      <w:pPr>
        <w:jc w:val="both"/>
      </w:pPr>
      <w:r>
        <w:t>En me présentant à la Maison Maguire, je m’engage donc à :</w:t>
      </w:r>
    </w:p>
    <w:p w14:paraId="3E7A5595" w14:textId="77777777" w:rsidR="00770D9F" w:rsidRDefault="00770D9F" w:rsidP="00770D9F">
      <w:pPr>
        <w:jc w:val="both"/>
      </w:pPr>
    </w:p>
    <w:p w14:paraId="763217A8" w14:textId="77777777" w:rsidR="00770D9F" w:rsidRDefault="00770D9F" w:rsidP="00770D9F">
      <w:pPr>
        <w:pStyle w:val="Paragraphedeliste"/>
        <w:numPr>
          <w:ilvl w:val="0"/>
          <w:numId w:val="3"/>
        </w:numPr>
        <w:jc w:val="both"/>
      </w:pPr>
      <w:r>
        <w:t>Soigner mon langage.</w:t>
      </w:r>
    </w:p>
    <w:p w14:paraId="7AC282C3" w14:textId="77777777" w:rsidR="00770D9F" w:rsidRDefault="00770D9F" w:rsidP="00770D9F">
      <w:pPr>
        <w:pStyle w:val="Paragraphedeliste"/>
        <w:numPr>
          <w:ilvl w:val="0"/>
          <w:numId w:val="3"/>
        </w:numPr>
        <w:jc w:val="both"/>
      </w:pPr>
      <w:r>
        <w:t>M’habiller convenablement (par exemple : privilégier les chaussures sports, porter un chandail lors d’activités, ne pas porter de T-shirt à messages violents ou vulgaires…).</w:t>
      </w:r>
    </w:p>
    <w:p w14:paraId="131F6110" w14:textId="77777777" w:rsidR="00770D9F" w:rsidRDefault="00770D9F" w:rsidP="00770D9F">
      <w:pPr>
        <w:pStyle w:val="Paragraphedeliste"/>
        <w:numPr>
          <w:ilvl w:val="0"/>
          <w:numId w:val="3"/>
        </w:numPr>
        <w:jc w:val="both"/>
      </w:pPr>
      <w:r>
        <w:t>Respecter les consignes données par mon animateur ou tout responsable d’activités.</w:t>
      </w:r>
    </w:p>
    <w:p w14:paraId="35DB5DC8" w14:textId="77777777" w:rsidR="00770D9F" w:rsidRDefault="00770D9F" w:rsidP="00770D9F">
      <w:pPr>
        <w:pStyle w:val="Paragraphedeliste"/>
        <w:numPr>
          <w:ilvl w:val="0"/>
          <w:numId w:val="3"/>
        </w:numPr>
        <w:jc w:val="both"/>
      </w:pPr>
      <w:r>
        <w:t>Respecter les règles du jeu, les animateurs et tous les gens qui sont là pour me faire vivre une belle expérience de répit.</w:t>
      </w:r>
    </w:p>
    <w:p w14:paraId="3BA9999F" w14:textId="77777777" w:rsidR="00770D9F" w:rsidRDefault="00770D9F" w:rsidP="00770D9F">
      <w:pPr>
        <w:pStyle w:val="Paragraphedeliste"/>
        <w:numPr>
          <w:ilvl w:val="0"/>
          <w:numId w:val="3"/>
        </w:numPr>
        <w:jc w:val="both"/>
      </w:pPr>
      <w:r>
        <w:t>Voir à ce que les lieux soient propres et en ordre après mon départ en aidant à ramasser et en portant attention au matériel.</w:t>
      </w:r>
    </w:p>
    <w:p w14:paraId="74774C0A" w14:textId="77777777" w:rsidR="00770D9F" w:rsidRDefault="00770D9F" w:rsidP="00770D9F">
      <w:pPr>
        <w:pStyle w:val="Paragraphedeliste"/>
        <w:numPr>
          <w:ilvl w:val="0"/>
          <w:numId w:val="3"/>
        </w:numPr>
        <w:jc w:val="both"/>
      </w:pPr>
      <w:r>
        <w:t>Avoir un comportement adéquat, pacifique et amical en tout temps.</w:t>
      </w:r>
    </w:p>
    <w:p w14:paraId="1FAD0F53" w14:textId="77777777" w:rsidR="00770D9F" w:rsidRDefault="00770D9F" w:rsidP="00770D9F">
      <w:pPr>
        <w:pStyle w:val="Paragraphedeliste"/>
        <w:numPr>
          <w:ilvl w:val="0"/>
          <w:numId w:val="3"/>
        </w:numPr>
        <w:jc w:val="both"/>
      </w:pPr>
      <w:r>
        <w:t>Respecter l’intimité de chacun (ne pas entrer dans la chambre des autres sans autorisation de la part du personnel).</w:t>
      </w:r>
    </w:p>
    <w:p w14:paraId="4D31A803" w14:textId="77777777" w:rsidR="00770D9F" w:rsidRDefault="00770D9F" w:rsidP="00770D9F">
      <w:pPr>
        <w:pStyle w:val="Paragraphedeliste"/>
        <w:numPr>
          <w:ilvl w:val="0"/>
          <w:numId w:val="3"/>
        </w:numPr>
        <w:jc w:val="both"/>
      </w:pPr>
      <w:r>
        <w:t>Respecter la différence et être ouvert aux autres.</w:t>
      </w:r>
    </w:p>
    <w:p w14:paraId="05075229" w14:textId="77777777" w:rsidR="00770D9F" w:rsidRDefault="00770D9F" w:rsidP="00770D9F">
      <w:pPr>
        <w:jc w:val="both"/>
      </w:pPr>
    </w:p>
    <w:p w14:paraId="04E7A4EC" w14:textId="77777777" w:rsidR="00770D9F" w:rsidRDefault="00770D9F" w:rsidP="00770D9F">
      <w:pPr>
        <w:jc w:val="both"/>
      </w:pPr>
    </w:p>
    <w:p w14:paraId="45AEA3C9" w14:textId="77777777" w:rsidR="00770D9F" w:rsidRPr="00CE7371" w:rsidRDefault="00770D9F" w:rsidP="00770D9F">
      <w:pPr>
        <w:jc w:val="both"/>
        <w:rPr>
          <w:b/>
        </w:rPr>
      </w:pPr>
      <w:r w:rsidRPr="00CE7371">
        <w:rPr>
          <w:b/>
        </w:rPr>
        <w:t>Procédure d’intervention :</w:t>
      </w:r>
    </w:p>
    <w:p w14:paraId="57CE3CBF" w14:textId="77777777" w:rsidR="00770D9F" w:rsidRDefault="00770D9F" w:rsidP="00770D9F">
      <w:pPr>
        <w:jc w:val="both"/>
      </w:pPr>
    </w:p>
    <w:p w14:paraId="1DFD465A" w14:textId="77777777" w:rsidR="00770D9F" w:rsidRPr="00607656" w:rsidRDefault="00770D9F" w:rsidP="00770D9F">
      <w:pPr>
        <w:pStyle w:val="Paragraphedeliste"/>
        <w:numPr>
          <w:ilvl w:val="0"/>
          <w:numId w:val="4"/>
        </w:numPr>
        <w:jc w:val="both"/>
      </w:pPr>
      <w:r w:rsidRPr="009D2142">
        <w:rPr>
          <w:u w:val="single"/>
        </w:rPr>
        <w:t>Première intervention</w:t>
      </w:r>
      <w:r w:rsidRPr="00607656">
        <w:t> : dialogue entre l’intervenant et le participant : identification du problème, pistes de solution et façons de réagir.</w:t>
      </w:r>
    </w:p>
    <w:p w14:paraId="1880B1CE" w14:textId="77777777" w:rsidR="00770D9F" w:rsidRDefault="00770D9F" w:rsidP="00770D9F">
      <w:pPr>
        <w:pStyle w:val="Paragraphedeliste"/>
        <w:numPr>
          <w:ilvl w:val="0"/>
          <w:numId w:val="4"/>
        </w:numPr>
        <w:jc w:val="both"/>
      </w:pPr>
      <w:r w:rsidRPr="009D2142">
        <w:rPr>
          <w:u w:val="single"/>
        </w:rPr>
        <w:t>Deuxième intervention</w:t>
      </w:r>
      <w:r>
        <w:t> : retour sur ce qui s’est dit à la première rencontre, réflexion et faire comprendre au participant les conséquences à venir si son comportement ne s’améliore pas.</w:t>
      </w:r>
    </w:p>
    <w:p w14:paraId="1C31EDC6" w14:textId="77777777" w:rsidR="00770D9F" w:rsidRDefault="00770D9F" w:rsidP="00770D9F">
      <w:pPr>
        <w:pStyle w:val="Paragraphedeliste"/>
        <w:numPr>
          <w:ilvl w:val="0"/>
          <w:numId w:val="4"/>
        </w:numPr>
        <w:jc w:val="both"/>
      </w:pPr>
      <w:r w:rsidRPr="009D2142">
        <w:rPr>
          <w:u w:val="single"/>
        </w:rPr>
        <w:t>Troisième intervention</w:t>
      </w:r>
      <w:r>
        <w:t> : rencontre avec la direction générale, retour sur les événements. Appel aux parents ou responsables et retrait de la Maison Maguire si nécessaire selon la gravité du geste.</w:t>
      </w:r>
    </w:p>
    <w:p w14:paraId="427B98C6" w14:textId="77777777" w:rsidR="00770D9F" w:rsidRDefault="00770D9F" w:rsidP="00770D9F">
      <w:pPr>
        <w:pStyle w:val="Paragraphedeliste"/>
        <w:numPr>
          <w:ilvl w:val="0"/>
          <w:numId w:val="4"/>
        </w:numPr>
        <w:jc w:val="both"/>
      </w:pPr>
      <w:r>
        <w:t>Les étapes d’intervention peuvent varier selon la gravité des événements.</w:t>
      </w:r>
    </w:p>
    <w:p w14:paraId="1AA0C796" w14:textId="77777777" w:rsidR="00770D9F" w:rsidRPr="00D42944" w:rsidRDefault="00770D9F" w:rsidP="00770D9F">
      <w:pPr>
        <w:ind w:left="360"/>
        <w:jc w:val="both"/>
      </w:pPr>
    </w:p>
    <w:p w14:paraId="0459BA90" w14:textId="77777777" w:rsidR="00770D9F" w:rsidRDefault="00770D9F"/>
    <w:p w14:paraId="11DC8597" w14:textId="77777777" w:rsidR="00770D9F" w:rsidRDefault="00770D9F"/>
    <w:p w14:paraId="44B99FAE" w14:textId="77777777" w:rsidR="00770D9F" w:rsidRDefault="00770D9F"/>
    <w:p w14:paraId="610E8E0E" w14:textId="77777777" w:rsidR="00770D9F" w:rsidRDefault="00770D9F"/>
    <w:p w14:paraId="10F82DCB" w14:textId="77777777" w:rsidR="00770D9F" w:rsidRDefault="00770D9F"/>
    <w:p w14:paraId="00344B76" w14:textId="77777777" w:rsidR="00770D9F" w:rsidRDefault="00770D9F"/>
    <w:p w14:paraId="2EADBAB5" w14:textId="77777777" w:rsidR="00770D9F" w:rsidRDefault="00770D9F"/>
    <w:p w14:paraId="147AED5D" w14:textId="32183727" w:rsidR="009B424A" w:rsidRDefault="009B424A">
      <w:r>
        <w:br w:type="page"/>
      </w:r>
    </w:p>
    <w:p w14:paraId="1C069F25" w14:textId="77777777" w:rsidR="00770D9F" w:rsidRDefault="00770D9F"/>
    <w:p w14:paraId="65AC27FF" w14:textId="77777777" w:rsidR="000E25CB" w:rsidRPr="00030B5A" w:rsidRDefault="000E25CB" w:rsidP="000E25CB">
      <w:pPr>
        <w:jc w:val="center"/>
        <w:outlineLvl w:val="0"/>
        <w:rPr>
          <w:b/>
          <w:caps/>
          <w:sz w:val="36"/>
        </w:rPr>
      </w:pPr>
      <w:r w:rsidRPr="00161B0B">
        <w:rPr>
          <w:b/>
          <w:caps/>
          <w:noProof/>
          <w:sz w:val="36"/>
          <w:lang w:eastAsia="fr-CA"/>
        </w:rPr>
        <w:drawing>
          <wp:inline distT="0" distB="0" distL="0" distR="0" wp14:anchorId="5025F32B" wp14:editId="5AEEA724">
            <wp:extent cx="685800" cy="1066800"/>
            <wp:effectExtent l="19050" t="0" r="0" b="0"/>
            <wp:docPr id="10" name="Image 1"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90961" cy="1074828"/>
                    </a:xfrm>
                    <a:prstGeom prst="rect">
                      <a:avLst/>
                    </a:prstGeom>
                    <a:noFill/>
                    <a:ln>
                      <a:noFill/>
                    </a:ln>
                  </pic:spPr>
                </pic:pic>
              </a:graphicData>
            </a:graphic>
          </wp:inline>
        </w:drawing>
      </w:r>
    </w:p>
    <w:p w14:paraId="18874E23" w14:textId="77777777" w:rsidR="000E25CB" w:rsidRDefault="000E25CB" w:rsidP="000E25CB">
      <w:pPr>
        <w:jc w:val="center"/>
        <w:outlineLvl w:val="0"/>
        <w:rPr>
          <w:b/>
          <w:caps/>
          <w:sz w:val="36"/>
        </w:rPr>
      </w:pPr>
    </w:p>
    <w:p w14:paraId="19CD48CB" w14:textId="77777777" w:rsidR="000E25CB" w:rsidRPr="00030B5A" w:rsidRDefault="000E25CB" w:rsidP="000E25CB">
      <w:pPr>
        <w:jc w:val="center"/>
        <w:outlineLvl w:val="0"/>
        <w:rPr>
          <w:b/>
          <w:caps/>
          <w:sz w:val="36"/>
        </w:rPr>
      </w:pPr>
      <w:r w:rsidRPr="00030B5A">
        <w:rPr>
          <w:b/>
          <w:caps/>
          <w:sz w:val="36"/>
        </w:rPr>
        <w:t xml:space="preserve">RÉPIT : Contenu de la valise </w:t>
      </w:r>
    </w:p>
    <w:p w14:paraId="736E506F" w14:textId="77777777" w:rsidR="000E25CB" w:rsidRPr="00030B5A" w:rsidRDefault="000E25CB" w:rsidP="000E25CB">
      <w:pPr>
        <w:rPr>
          <w:szCs w:val="24"/>
        </w:rPr>
      </w:pPr>
    </w:p>
    <w:p w14:paraId="6A10B778" w14:textId="77777777" w:rsidR="000E25CB" w:rsidRPr="00161B0B" w:rsidRDefault="000E25CB" w:rsidP="000E25CB">
      <w:pPr>
        <w:pBdr>
          <w:top w:val="dotted" w:sz="12" w:space="0" w:color="auto"/>
          <w:left w:val="dotted" w:sz="12" w:space="25" w:color="auto"/>
          <w:bottom w:val="dotted" w:sz="12" w:space="1" w:color="auto"/>
          <w:right w:val="dotted" w:sz="12" w:space="29" w:color="auto"/>
        </w:pBdr>
        <w:jc w:val="both"/>
        <w:rPr>
          <w:b/>
        </w:rPr>
      </w:pPr>
      <w:r>
        <w:rPr>
          <w:b/>
        </w:rPr>
        <w:t xml:space="preserve">Les </w:t>
      </w:r>
      <w:r w:rsidRPr="00161B0B">
        <w:rPr>
          <w:b/>
        </w:rPr>
        <w:t xml:space="preserve">vêtements et effets personnels doivent </w:t>
      </w:r>
      <w:r>
        <w:rPr>
          <w:b/>
        </w:rPr>
        <w:t>être clairement identifiés</w:t>
      </w:r>
      <w:r w:rsidRPr="00161B0B">
        <w:rPr>
          <w:b/>
        </w:rPr>
        <w:t xml:space="preserve">. Nous vous rappelons que nous ne sommes pas responsables des objets </w:t>
      </w:r>
      <w:r>
        <w:rPr>
          <w:b/>
        </w:rPr>
        <w:t>perdus</w:t>
      </w:r>
      <w:r w:rsidRPr="00161B0B">
        <w:rPr>
          <w:b/>
        </w:rPr>
        <w:t xml:space="preserve"> </w:t>
      </w:r>
    </w:p>
    <w:p w14:paraId="1E5B6E42" w14:textId="77777777" w:rsidR="000E25CB" w:rsidRPr="00161B0B" w:rsidRDefault="000E25CB" w:rsidP="000E25CB">
      <w:pPr>
        <w:jc w:val="both"/>
      </w:pPr>
    </w:p>
    <w:p w14:paraId="34A19086" w14:textId="77777777" w:rsidR="000E25CB" w:rsidRPr="000D47A8" w:rsidRDefault="000E25CB" w:rsidP="000E25CB">
      <w:pPr>
        <w:jc w:val="center"/>
        <w:rPr>
          <w:b/>
          <w:sz w:val="28"/>
          <w:szCs w:val="28"/>
          <w:u w:val="single"/>
        </w:rPr>
      </w:pPr>
      <w:r w:rsidRPr="000D47A8">
        <w:rPr>
          <w:b/>
          <w:caps/>
          <w:sz w:val="28"/>
          <w:szCs w:val="28"/>
          <w:u w:val="single"/>
        </w:rPr>
        <w:t>Liste recommandée </w:t>
      </w:r>
      <w:r w:rsidRPr="000D47A8">
        <w:rPr>
          <w:b/>
          <w:sz w:val="28"/>
          <w:szCs w:val="28"/>
          <w:u w:val="single"/>
        </w:rPr>
        <w:t>:</w:t>
      </w:r>
    </w:p>
    <w:p w14:paraId="35324783" w14:textId="77777777" w:rsidR="000E25CB" w:rsidRDefault="000E25CB" w:rsidP="000E25CB">
      <w:pPr>
        <w:tabs>
          <w:tab w:val="left" w:pos="4820"/>
        </w:tabs>
        <w:spacing w:before="120"/>
      </w:pPr>
    </w:p>
    <w:p w14:paraId="64EE3678" w14:textId="77777777" w:rsidR="000E25CB" w:rsidRPr="00C522F6" w:rsidRDefault="000E25CB" w:rsidP="000E25CB">
      <w:pPr>
        <w:tabs>
          <w:tab w:val="left" w:pos="4820"/>
        </w:tabs>
        <w:spacing w:before="120"/>
      </w:pPr>
      <w:r w:rsidRPr="00C91E9F">
        <w:sym w:font="Wingdings" w:char="F0A8"/>
      </w:r>
      <w:r>
        <w:t xml:space="preserve"> </w:t>
      </w:r>
      <w:r w:rsidRPr="00C522F6">
        <w:t>Pyjamas</w:t>
      </w:r>
      <w:r w:rsidRPr="00C522F6">
        <w:tab/>
      </w:r>
      <w:r w:rsidRPr="00C522F6">
        <w:tab/>
      </w:r>
      <w:r w:rsidRPr="00C91E9F">
        <w:sym w:font="Wingdings" w:char="F0A8"/>
      </w:r>
      <w:r>
        <w:t xml:space="preserve"> </w:t>
      </w:r>
      <w:r w:rsidRPr="00C522F6">
        <w:t>Savon</w:t>
      </w:r>
    </w:p>
    <w:p w14:paraId="21AC772E" w14:textId="77777777" w:rsidR="000E25CB" w:rsidRPr="00C522F6" w:rsidRDefault="000E25CB" w:rsidP="000E25CB">
      <w:pPr>
        <w:tabs>
          <w:tab w:val="left" w:pos="4820"/>
        </w:tabs>
      </w:pPr>
      <w:r w:rsidRPr="00C91E9F">
        <w:sym w:font="Wingdings" w:char="F0A8"/>
      </w:r>
      <w:r>
        <w:t xml:space="preserve"> </w:t>
      </w:r>
      <w:r w:rsidRPr="00C522F6">
        <w:t>Pantoufles</w:t>
      </w:r>
      <w:r w:rsidRPr="00C522F6">
        <w:tab/>
      </w:r>
      <w:r w:rsidRPr="00C522F6">
        <w:tab/>
      </w:r>
      <w:r w:rsidRPr="00C91E9F">
        <w:sym w:font="Wingdings" w:char="F0A8"/>
      </w:r>
      <w:r>
        <w:t xml:space="preserve"> </w:t>
      </w:r>
      <w:r w:rsidRPr="00C522F6">
        <w:t>Shampooing</w:t>
      </w:r>
    </w:p>
    <w:p w14:paraId="7064F487" w14:textId="77777777" w:rsidR="000E25CB" w:rsidRPr="00C522F6" w:rsidRDefault="000E25CB" w:rsidP="000E25CB">
      <w:pPr>
        <w:tabs>
          <w:tab w:val="left" w:pos="4820"/>
        </w:tabs>
      </w:pPr>
      <w:r w:rsidRPr="00C91E9F">
        <w:sym w:font="Wingdings" w:char="F0A8"/>
      </w:r>
      <w:r>
        <w:t xml:space="preserve"> </w:t>
      </w:r>
      <w:r w:rsidRPr="00C522F6">
        <w:t>Sous-vêtements</w:t>
      </w:r>
      <w:r w:rsidRPr="00C522F6">
        <w:tab/>
      </w:r>
      <w:r w:rsidRPr="00C522F6">
        <w:tab/>
      </w:r>
      <w:r w:rsidRPr="00C91E9F">
        <w:sym w:font="Wingdings" w:char="F0A8"/>
      </w:r>
      <w:r w:rsidRPr="00C522F6">
        <w:t xml:space="preserve"> Brosse à dents et dentifrice</w:t>
      </w:r>
    </w:p>
    <w:p w14:paraId="6C05D08F" w14:textId="77777777" w:rsidR="000E25CB" w:rsidRPr="00C522F6" w:rsidRDefault="000E25CB" w:rsidP="000E25CB">
      <w:pPr>
        <w:tabs>
          <w:tab w:val="left" w:pos="4820"/>
        </w:tabs>
      </w:pPr>
      <w:r w:rsidRPr="00C91E9F">
        <w:sym w:font="Wingdings" w:char="F0A8"/>
      </w:r>
      <w:r>
        <w:t xml:space="preserve"> </w:t>
      </w:r>
      <w:r w:rsidRPr="00C522F6">
        <w:t>Bas</w:t>
      </w:r>
      <w:r w:rsidRPr="00C522F6">
        <w:tab/>
      </w:r>
      <w:r w:rsidRPr="00C522F6">
        <w:tab/>
      </w:r>
      <w:r w:rsidRPr="00C91E9F">
        <w:sym w:font="Wingdings" w:char="F0A8"/>
      </w:r>
      <w:r w:rsidRPr="00C522F6">
        <w:t xml:space="preserve"> Boîte à prothèse (si besoin)</w:t>
      </w:r>
    </w:p>
    <w:p w14:paraId="361EDEFB" w14:textId="77777777" w:rsidR="000E25CB" w:rsidRPr="00C522F6" w:rsidRDefault="000E25CB" w:rsidP="000E25CB">
      <w:pPr>
        <w:tabs>
          <w:tab w:val="left" w:pos="4820"/>
        </w:tabs>
      </w:pPr>
      <w:r w:rsidRPr="00C91E9F">
        <w:sym w:font="Wingdings" w:char="F0A8"/>
      </w:r>
      <w:r>
        <w:t xml:space="preserve"> </w:t>
      </w:r>
      <w:r w:rsidRPr="00C522F6">
        <w:t>Chandails à manches courtes</w:t>
      </w:r>
      <w:r w:rsidRPr="00C522F6">
        <w:tab/>
      </w:r>
      <w:r w:rsidRPr="00C522F6">
        <w:tab/>
      </w:r>
      <w:r w:rsidRPr="00C91E9F">
        <w:sym w:font="Wingdings" w:char="F0A8"/>
      </w:r>
      <w:r w:rsidRPr="00C522F6">
        <w:t xml:space="preserve"> Nécessaire pour la barbe</w:t>
      </w:r>
    </w:p>
    <w:p w14:paraId="595D25B7" w14:textId="77777777" w:rsidR="000E25CB" w:rsidRPr="00C522F6" w:rsidRDefault="000E25CB" w:rsidP="000E25CB">
      <w:pPr>
        <w:tabs>
          <w:tab w:val="left" w:pos="4820"/>
        </w:tabs>
      </w:pPr>
      <w:r w:rsidRPr="00C91E9F">
        <w:sym w:font="Wingdings" w:char="F0A8"/>
      </w:r>
      <w:r>
        <w:t xml:space="preserve"> </w:t>
      </w:r>
      <w:r w:rsidRPr="00C522F6">
        <w:t>Chandails à manches longues</w:t>
      </w:r>
      <w:r w:rsidRPr="00C522F6">
        <w:tab/>
      </w:r>
      <w:r w:rsidRPr="00C522F6">
        <w:tab/>
      </w:r>
      <w:r w:rsidRPr="00C91E9F">
        <w:sym w:font="Wingdings" w:char="F0A8"/>
      </w:r>
      <w:r w:rsidRPr="00C522F6">
        <w:t xml:space="preserve"> Peigne et brosse à cheveux</w:t>
      </w:r>
    </w:p>
    <w:p w14:paraId="657CB1D9" w14:textId="77777777" w:rsidR="000E25CB" w:rsidRPr="00C522F6" w:rsidRDefault="000E25CB" w:rsidP="000E25CB">
      <w:pPr>
        <w:tabs>
          <w:tab w:val="left" w:pos="4820"/>
        </w:tabs>
      </w:pPr>
      <w:r w:rsidRPr="00C91E9F">
        <w:sym w:font="Wingdings" w:char="F0A8"/>
      </w:r>
      <w:r>
        <w:t xml:space="preserve"> </w:t>
      </w:r>
      <w:r w:rsidRPr="00C522F6">
        <w:t>Pantalons courts</w:t>
      </w:r>
      <w:r w:rsidRPr="00C522F6">
        <w:tab/>
      </w:r>
      <w:r w:rsidRPr="00C522F6">
        <w:tab/>
      </w:r>
      <w:r w:rsidRPr="00C91E9F">
        <w:sym w:font="Wingdings" w:char="F0A8"/>
      </w:r>
      <w:r w:rsidRPr="00C522F6">
        <w:t xml:space="preserve"> Déodorant</w:t>
      </w:r>
    </w:p>
    <w:p w14:paraId="7BBFBFE6" w14:textId="77777777" w:rsidR="000E25CB" w:rsidRPr="00C522F6" w:rsidRDefault="000E25CB" w:rsidP="000E25CB">
      <w:pPr>
        <w:tabs>
          <w:tab w:val="left" w:pos="4820"/>
        </w:tabs>
      </w:pPr>
      <w:r w:rsidRPr="00C91E9F">
        <w:sym w:font="Wingdings" w:char="F0A8"/>
      </w:r>
      <w:r>
        <w:t xml:space="preserve"> </w:t>
      </w:r>
      <w:r w:rsidRPr="00C522F6">
        <w:t>Pantalons longs</w:t>
      </w:r>
      <w:r w:rsidRPr="00C522F6">
        <w:tab/>
      </w:r>
      <w:r w:rsidRPr="00C522F6">
        <w:tab/>
      </w:r>
      <w:r w:rsidRPr="00C91E9F">
        <w:sym w:font="Wingdings" w:char="F0A8"/>
      </w:r>
      <w:r w:rsidRPr="00C522F6">
        <w:t xml:space="preserve"> Serviettes sanitaires</w:t>
      </w:r>
    </w:p>
    <w:p w14:paraId="0631D43E" w14:textId="77777777" w:rsidR="000E25CB" w:rsidRPr="00C522F6" w:rsidRDefault="000E25CB" w:rsidP="000E25CB">
      <w:pPr>
        <w:tabs>
          <w:tab w:val="left" w:pos="4820"/>
        </w:tabs>
      </w:pPr>
      <w:r w:rsidRPr="00C91E9F">
        <w:sym w:font="Wingdings" w:char="F0A8"/>
      </w:r>
      <w:r>
        <w:t xml:space="preserve"> </w:t>
      </w:r>
      <w:r w:rsidRPr="00C522F6">
        <w:t>Souliers/espadrilles</w:t>
      </w:r>
      <w:r w:rsidRPr="00C522F6">
        <w:tab/>
      </w:r>
      <w:r w:rsidRPr="00C522F6">
        <w:tab/>
      </w:r>
      <w:r w:rsidRPr="00C91E9F">
        <w:sym w:font="Wingdings" w:char="F0A8"/>
      </w:r>
      <w:r w:rsidRPr="00C522F6">
        <w:t xml:space="preserve"> Culottes d’incontinence</w:t>
      </w:r>
    </w:p>
    <w:p w14:paraId="40A80166" w14:textId="77777777" w:rsidR="000E25CB" w:rsidRPr="00C522F6" w:rsidRDefault="000E25CB" w:rsidP="000E25CB">
      <w:pPr>
        <w:tabs>
          <w:tab w:val="left" w:pos="4820"/>
        </w:tabs>
      </w:pPr>
      <w:r w:rsidRPr="00C91E9F">
        <w:sym w:font="Wingdings" w:char="F0A8"/>
      </w:r>
      <w:r>
        <w:t xml:space="preserve"> </w:t>
      </w:r>
      <w:r w:rsidRPr="00C522F6">
        <w:t>Sandales</w:t>
      </w:r>
      <w:r w:rsidRPr="00C522F6">
        <w:tab/>
      </w:r>
      <w:r w:rsidRPr="00C522F6">
        <w:tab/>
      </w:r>
      <w:r w:rsidRPr="00C91E9F">
        <w:sym w:font="Wingdings" w:char="F0A8"/>
      </w:r>
      <w:r w:rsidRPr="00C522F6">
        <w:t xml:space="preserve"> Baume à lèvres</w:t>
      </w:r>
    </w:p>
    <w:p w14:paraId="084A8CB6" w14:textId="77777777" w:rsidR="000E25CB" w:rsidRPr="00C522F6" w:rsidRDefault="000E25CB" w:rsidP="000E25CB">
      <w:pPr>
        <w:tabs>
          <w:tab w:val="left" w:pos="4820"/>
        </w:tabs>
      </w:pPr>
      <w:r w:rsidRPr="00C91E9F">
        <w:sym w:font="Wingdings" w:char="F0A8"/>
      </w:r>
      <w:r>
        <w:t xml:space="preserve"> </w:t>
      </w:r>
      <w:r w:rsidRPr="00C522F6">
        <w:t>Ceinture (si besoin)</w:t>
      </w:r>
      <w:r w:rsidRPr="00C522F6">
        <w:tab/>
      </w:r>
      <w:r w:rsidRPr="00C522F6">
        <w:tab/>
      </w:r>
      <w:r w:rsidRPr="00C91E9F">
        <w:sym w:font="Wingdings" w:char="F0A8"/>
      </w:r>
      <w:r w:rsidRPr="00C522F6">
        <w:t xml:space="preserve"> Crème solaire obligatoire</w:t>
      </w:r>
    </w:p>
    <w:p w14:paraId="2F04CFC0" w14:textId="77777777" w:rsidR="000E25CB" w:rsidRPr="00C522F6" w:rsidRDefault="000E25CB" w:rsidP="000E25CB">
      <w:pPr>
        <w:tabs>
          <w:tab w:val="left" w:pos="4820"/>
        </w:tabs>
      </w:pPr>
      <w:r w:rsidRPr="00C91E9F">
        <w:sym w:font="Wingdings" w:char="F0A8"/>
      </w:r>
      <w:r>
        <w:t xml:space="preserve"> </w:t>
      </w:r>
      <w:r w:rsidRPr="00C522F6">
        <w:t>Maillot de bain</w:t>
      </w:r>
      <w:r w:rsidRPr="00C522F6">
        <w:tab/>
      </w:r>
      <w:r w:rsidRPr="00C522F6">
        <w:tab/>
      </w:r>
      <w:r w:rsidRPr="00C91E9F">
        <w:sym w:font="Wingdings" w:char="F0A8"/>
      </w:r>
      <w:r w:rsidRPr="00C522F6">
        <w:t xml:space="preserve"> Lotion anti moustique</w:t>
      </w:r>
    </w:p>
    <w:p w14:paraId="66A2C3FA" w14:textId="77777777" w:rsidR="000E25CB" w:rsidRPr="00C522F6" w:rsidRDefault="000E25CB" w:rsidP="000E25CB">
      <w:pPr>
        <w:tabs>
          <w:tab w:val="left" w:pos="4820"/>
        </w:tabs>
      </w:pPr>
      <w:r w:rsidRPr="00C91E9F">
        <w:sym w:font="Wingdings" w:char="F0A8"/>
      </w:r>
      <w:r>
        <w:t xml:space="preserve"> </w:t>
      </w:r>
      <w:r w:rsidRPr="00C522F6">
        <w:t xml:space="preserve">Imperméable </w:t>
      </w:r>
      <w:r w:rsidRPr="00C522F6">
        <w:tab/>
      </w:r>
      <w:r w:rsidRPr="00C522F6">
        <w:tab/>
      </w:r>
      <w:r w:rsidRPr="00C91E9F">
        <w:sym w:font="Wingdings" w:char="F0A8"/>
      </w:r>
      <w:r w:rsidRPr="00C522F6">
        <w:t xml:space="preserve"> Crème hydratante </w:t>
      </w:r>
    </w:p>
    <w:p w14:paraId="0D4535C0" w14:textId="77777777" w:rsidR="000E25CB" w:rsidRPr="00C522F6" w:rsidRDefault="000E25CB" w:rsidP="000E25CB">
      <w:pPr>
        <w:tabs>
          <w:tab w:val="left" w:pos="4820"/>
        </w:tabs>
      </w:pPr>
      <w:r w:rsidRPr="00C91E9F">
        <w:sym w:font="Wingdings" w:char="F0A8"/>
      </w:r>
      <w:r>
        <w:t xml:space="preserve"> </w:t>
      </w:r>
      <w:r w:rsidRPr="00C522F6">
        <w:t>Manteau léger</w:t>
      </w:r>
      <w:r w:rsidRPr="00C522F6">
        <w:tab/>
      </w:r>
      <w:r w:rsidRPr="00C522F6">
        <w:tab/>
      </w:r>
      <w:r w:rsidRPr="00C91E9F">
        <w:sym w:font="Wingdings" w:char="F0A8"/>
      </w:r>
      <w:r w:rsidRPr="00C522F6">
        <w:t xml:space="preserve"> Objets personnels, iPod,                                       </w:t>
      </w:r>
    </w:p>
    <w:p w14:paraId="332BB7C1" w14:textId="77777777" w:rsidR="000E25CB" w:rsidRPr="00C522F6" w:rsidRDefault="000E25CB" w:rsidP="000E25CB">
      <w:pPr>
        <w:tabs>
          <w:tab w:val="left" w:pos="4820"/>
        </w:tabs>
      </w:pPr>
      <w:r w:rsidRPr="00C91E9F">
        <w:sym w:font="Wingdings" w:char="F0A8"/>
      </w:r>
      <w:r>
        <w:t xml:space="preserve"> </w:t>
      </w:r>
      <w:r w:rsidRPr="00C522F6">
        <w:t>Chapeau ou casquette</w:t>
      </w:r>
      <w:r w:rsidRPr="00C522F6">
        <w:tab/>
        <w:t xml:space="preserve">      appareil photo, portable etc.                     </w:t>
      </w:r>
    </w:p>
    <w:p w14:paraId="2F353903" w14:textId="77777777" w:rsidR="000E25CB" w:rsidRPr="00161B0B" w:rsidRDefault="000E25CB" w:rsidP="000E25CB">
      <w:r w:rsidRPr="00C91E9F">
        <w:sym w:font="Wingdings" w:char="F0A8"/>
      </w:r>
      <w:r>
        <w:t xml:space="preserve"> </w:t>
      </w:r>
      <w:r w:rsidRPr="00161B0B">
        <w:t>Couverture, oreiller, doudou, tou</w:t>
      </w:r>
      <w:r>
        <w:t>tou</w:t>
      </w:r>
      <w:r>
        <w:tab/>
      </w:r>
      <w:r>
        <w:tab/>
      </w:r>
      <w:r w:rsidRPr="00C91E9F">
        <w:sym w:font="Wingdings" w:char="F0A8"/>
      </w:r>
      <w:r>
        <w:t xml:space="preserve"> </w:t>
      </w:r>
      <w:r w:rsidRPr="00161B0B">
        <w:t>ÉPIPEN (selon les besoins)</w:t>
      </w:r>
      <w:r w:rsidRPr="00161B0B">
        <w:tab/>
      </w:r>
    </w:p>
    <w:p w14:paraId="27D8F006" w14:textId="77777777" w:rsidR="000E25CB" w:rsidRPr="00161B0B" w:rsidRDefault="000E25CB" w:rsidP="000E25CB">
      <w:pPr>
        <w:tabs>
          <w:tab w:val="left" w:pos="4820"/>
        </w:tabs>
      </w:pPr>
      <w:r w:rsidRPr="00C91E9F">
        <w:sym w:font="Wingdings" w:char="F0A8"/>
      </w:r>
      <w:r>
        <w:t xml:space="preserve"> </w:t>
      </w:r>
      <w:r w:rsidRPr="00161B0B">
        <w:t>Épaississeur à liquide (si besoin)</w:t>
      </w:r>
      <w:r>
        <w:tab/>
      </w:r>
      <w:r>
        <w:tab/>
      </w:r>
      <w:r w:rsidRPr="00C91E9F">
        <w:sym w:font="Wingdings" w:char="F0A8"/>
      </w:r>
      <w:r>
        <w:t xml:space="preserve"> Dosette à médicaments</w:t>
      </w:r>
    </w:p>
    <w:p w14:paraId="487CD80B" w14:textId="77777777" w:rsidR="000E25CB" w:rsidRPr="00161B0B" w:rsidRDefault="000E25CB" w:rsidP="000E25CB">
      <w:pPr>
        <w:tabs>
          <w:tab w:val="left" w:pos="4820"/>
        </w:tabs>
      </w:pPr>
      <w:r w:rsidRPr="00161B0B">
        <w:t xml:space="preserve"> </w:t>
      </w:r>
    </w:p>
    <w:p w14:paraId="7878EADF" w14:textId="77777777" w:rsidR="000E25CB" w:rsidRPr="00161B0B" w:rsidRDefault="000E25CB" w:rsidP="000E25CB">
      <w:pPr>
        <w:tabs>
          <w:tab w:val="left" w:pos="4820"/>
        </w:tabs>
      </w:pPr>
    </w:p>
    <w:p w14:paraId="51D754C9" w14:textId="77777777" w:rsidR="000E25CB" w:rsidRPr="00161B0B" w:rsidRDefault="000E25CB" w:rsidP="000E25CB">
      <w:pPr>
        <w:pBdr>
          <w:top w:val="dotted" w:sz="12" w:space="1" w:color="auto"/>
          <w:left w:val="dotted" w:sz="12" w:space="26" w:color="auto"/>
          <w:bottom w:val="dotted" w:sz="12" w:space="1" w:color="auto"/>
          <w:right w:val="dotted" w:sz="12" w:space="29" w:color="auto"/>
        </w:pBdr>
        <w:tabs>
          <w:tab w:val="left" w:pos="4820"/>
        </w:tabs>
        <w:jc w:val="both"/>
      </w:pPr>
      <w:r w:rsidRPr="00161B0B">
        <w:rPr>
          <w:b/>
          <w:color w:val="000000" w:themeColor="text1"/>
        </w:rPr>
        <w:t>Veuillez prévoir de</w:t>
      </w:r>
      <w:r>
        <w:rPr>
          <w:b/>
          <w:color w:val="000000" w:themeColor="text1"/>
        </w:rPr>
        <w:t>s</w:t>
      </w:r>
      <w:r w:rsidRPr="00161B0B">
        <w:rPr>
          <w:b/>
          <w:color w:val="000000" w:themeColor="text1"/>
        </w:rPr>
        <w:t xml:space="preserve"> vêtements, médicaments, épaississeur à liquide pour la durée complète du séjour</w:t>
      </w:r>
      <w:r>
        <w:rPr>
          <w:b/>
          <w:color w:val="000000" w:themeColor="text1"/>
        </w:rPr>
        <w:t xml:space="preserve"> en quantité suffisante</w:t>
      </w:r>
      <w:r w:rsidRPr="00161B0B">
        <w:rPr>
          <w:b/>
          <w:color w:val="000000" w:themeColor="text1"/>
        </w:rPr>
        <w:t>. Ce</w:t>
      </w:r>
      <w:r>
        <w:rPr>
          <w:b/>
          <w:color w:val="000000" w:themeColor="text1"/>
        </w:rPr>
        <w:t>la</w:t>
      </w:r>
      <w:r w:rsidRPr="00161B0B">
        <w:rPr>
          <w:b/>
          <w:color w:val="000000" w:themeColor="text1"/>
        </w:rPr>
        <w:t xml:space="preserve"> nous évitera de faire du lavage (5$ la brassée) et de faire des achats qui vous seront facturés, ainsi que des frais d’administration et de déplacement, en cas de besoin. </w:t>
      </w:r>
    </w:p>
    <w:p w14:paraId="4CDC92E3" w14:textId="77777777" w:rsidR="000E25CB" w:rsidRDefault="000E25CB" w:rsidP="000E25CB">
      <w:pPr>
        <w:tabs>
          <w:tab w:val="left" w:pos="4820"/>
        </w:tabs>
        <w:ind w:left="360"/>
        <w:jc w:val="center"/>
        <w:rPr>
          <w:b/>
        </w:rPr>
      </w:pPr>
    </w:p>
    <w:p w14:paraId="44FBEF92" w14:textId="77777777" w:rsidR="000E25CB" w:rsidRDefault="000E25CB" w:rsidP="000E25CB">
      <w:pPr>
        <w:tabs>
          <w:tab w:val="left" w:pos="4820"/>
        </w:tabs>
        <w:ind w:left="360"/>
        <w:jc w:val="center"/>
        <w:rPr>
          <w:b/>
        </w:rPr>
      </w:pPr>
    </w:p>
    <w:p w14:paraId="10229D77" w14:textId="77777777" w:rsidR="000E25CB" w:rsidRPr="00161B0B" w:rsidRDefault="000E25CB" w:rsidP="000E25CB">
      <w:pPr>
        <w:tabs>
          <w:tab w:val="left" w:pos="4820"/>
        </w:tabs>
        <w:ind w:left="360"/>
        <w:jc w:val="center"/>
        <w:rPr>
          <w:b/>
        </w:rPr>
      </w:pPr>
    </w:p>
    <w:p w14:paraId="1AFFA783" w14:textId="77777777" w:rsidR="000E25CB" w:rsidRPr="00161B0B" w:rsidRDefault="000E25CB" w:rsidP="000E25CB">
      <w:pPr>
        <w:tabs>
          <w:tab w:val="left" w:pos="4820"/>
        </w:tabs>
        <w:ind w:left="360"/>
        <w:jc w:val="center"/>
        <w:rPr>
          <w:b/>
          <w:sz w:val="28"/>
          <w:szCs w:val="28"/>
        </w:rPr>
      </w:pPr>
      <w:r w:rsidRPr="00161B0B">
        <w:rPr>
          <w:b/>
          <w:sz w:val="28"/>
          <w:szCs w:val="28"/>
        </w:rPr>
        <w:t>Merci de votre précieuse collaboration !</w:t>
      </w:r>
    </w:p>
    <w:p w14:paraId="5CCA18CA" w14:textId="77777777" w:rsidR="000E25CB" w:rsidRPr="00161B0B" w:rsidRDefault="000E25CB" w:rsidP="000E25CB"/>
    <w:p w14:paraId="2F4C1B7F" w14:textId="77777777" w:rsidR="00770D9F" w:rsidRDefault="00770D9F"/>
    <w:p w14:paraId="697CBD7D" w14:textId="77777777" w:rsidR="008819F9" w:rsidRDefault="008819F9"/>
    <w:p w14:paraId="11C0124D" w14:textId="77777777" w:rsidR="008819F9" w:rsidRDefault="008819F9"/>
    <w:p w14:paraId="080B69E1" w14:textId="77777777" w:rsidR="004F2C54" w:rsidRDefault="004F2C54" w:rsidP="004F2C54"/>
    <w:p w14:paraId="3876DD05" w14:textId="77777777" w:rsidR="003B7A3F" w:rsidRDefault="003B7A3F" w:rsidP="004F2C54"/>
    <w:p w14:paraId="38E99C81" w14:textId="77777777" w:rsidR="004F2C54" w:rsidRPr="00C0790D" w:rsidRDefault="00000000" w:rsidP="004F2C54">
      <w:pPr>
        <w:spacing w:before="360" w:after="360" w:line="288" w:lineRule="auto"/>
        <w:jc w:val="center"/>
        <w:outlineLvl w:val="0"/>
        <w:rPr>
          <w:rFonts w:eastAsia="Calibri"/>
          <w:b/>
          <w:color w:val="000000"/>
          <w:kern w:val="0"/>
          <w:lang w:bidi="en-US"/>
          <w14:ligatures w14:val="none"/>
        </w:rPr>
      </w:pPr>
      <w:r>
        <w:rPr>
          <w:rFonts w:eastAsia="Calibri"/>
          <w:b/>
          <w:noProof/>
          <w:color w:val="000000"/>
          <w:kern w:val="0"/>
          <w:lang w:eastAsia="fr-CA"/>
          <w14:ligatures w14:val="none"/>
        </w:rPr>
        <w:lastRenderedPageBreak/>
        <w:fldChar w:fldCharType="begin"/>
      </w:r>
      <w:r>
        <w:rPr>
          <w:rFonts w:eastAsia="Calibri"/>
          <w:b/>
          <w:noProof/>
          <w:color w:val="000000"/>
          <w:kern w:val="0"/>
          <w:lang w:eastAsia="fr-CA"/>
          <w14:ligatures w14:val="none"/>
        </w:rPr>
        <w:instrText xml:space="preserve"> INCLUDEPICTURE  "cid:ii_jwjtb2hb0" \* MERGEFORMATINET </w:instrText>
      </w:r>
      <w:r>
        <w:rPr>
          <w:rFonts w:eastAsia="Calibri"/>
          <w:b/>
          <w:noProof/>
          <w:color w:val="000000"/>
          <w:kern w:val="0"/>
          <w:lang w:eastAsia="fr-CA"/>
          <w14:ligatures w14:val="none"/>
        </w:rPr>
        <w:fldChar w:fldCharType="separate"/>
      </w:r>
      <w:r>
        <w:rPr>
          <w:rFonts w:eastAsia="Calibri"/>
          <w:b/>
          <w:noProof/>
          <w:color w:val="000000"/>
          <w:kern w:val="0"/>
          <w:lang w:eastAsia="fr-CA"/>
          <w14:ligatures w14:val="none"/>
        </w:rPr>
        <w:fldChar w:fldCharType="begin"/>
      </w:r>
      <w:r>
        <w:rPr>
          <w:rFonts w:eastAsia="Calibri"/>
          <w:b/>
          <w:noProof/>
          <w:color w:val="000000"/>
          <w:kern w:val="0"/>
          <w:lang w:eastAsia="fr-CA"/>
          <w14:ligatures w14:val="none"/>
        </w:rPr>
        <w:instrText xml:space="preserve"> INCLUDEPICTURE  "cid:ii_jwjtb2hb0" \* MERGEFORMATINET </w:instrText>
      </w:r>
      <w:r>
        <w:rPr>
          <w:rFonts w:eastAsia="Calibri"/>
          <w:b/>
          <w:noProof/>
          <w:color w:val="000000"/>
          <w:kern w:val="0"/>
          <w:lang w:eastAsia="fr-CA"/>
          <w14:ligatures w14:val="none"/>
        </w:rPr>
        <w:fldChar w:fldCharType="separate"/>
      </w:r>
      <w:r w:rsidR="00E621B6">
        <w:rPr>
          <w:rFonts w:eastAsia="Calibri"/>
          <w:b/>
          <w:noProof/>
          <w:color w:val="000000"/>
          <w:kern w:val="0"/>
          <w:lang w:eastAsia="fr-CA"/>
          <w14:ligatures w14:val="none"/>
        </w:rPr>
        <w:pict w14:anchorId="149A8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76.2pt;visibility:visible">
            <v:imagedata r:id="rId8" r:href="rId9"/>
          </v:shape>
        </w:pict>
      </w:r>
      <w:r>
        <w:rPr>
          <w:rFonts w:eastAsia="Calibri"/>
          <w:b/>
          <w:noProof/>
          <w:color w:val="000000"/>
          <w:kern w:val="0"/>
          <w:lang w:eastAsia="fr-CA"/>
          <w14:ligatures w14:val="none"/>
        </w:rPr>
        <w:fldChar w:fldCharType="end"/>
      </w:r>
      <w:r>
        <w:rPr>
          <w:rFonts w:eastAsia="Calibri"/>
          <w:b/>
          <w:noProof/>
          <w:color w:val="000000"/>
          <w:kern w:val="0"/>
          <w:lang w:eastAsia="fr-CA"/>
          <w14:ligatures w14:val="none"/>
        </w:rPr>
        <w:fldChar w:fldCharType="end"/>
      </w:r>
    </w:p>
    <w:p w14:paraId="7525CA71" w14:textId="77777777" w:rsidR="004F2C54" w:rsidRPr="00C0790D" w:rsidRDefault="004F2C54" w:rsidP="004F2C54">
      <w:pPr>
        <w:spacing w:before="360" w:after="360" w:line="288" w:lineRule="auto"/>
        <w:jc w:val="center"/>
        <w:outlineLvl w:val="0"/>
        <w:rPr>
          <w:rFonts w:eastAsia="Calibri"/>
          <w:b/>
          <w:color w:val="000000"/>
          <w:kern w:val="0"/>
          <w:sz w:val="32"/>
          <w:szCs w:val="32"/>
          <w:lang w:bidi="en-US"/>
          <w14:ligatures w14:val="none"/>
        </w:rPr>
      </w:pPr>
      <w:r w:rsidRPr="00C0790D">
        <w:rPr>
          <w:rFonts w:eastAsia="Calibri"/>
          <w:b/>
          <w:color w:val="000000"/>
          <w:kern w:val="0"/>
          <w:sz w:val="32"/>
          <w:szCs w:val="32"/>
          <w:lang w:bidi="en-US"/>
          <w14:ligatures w14:val="none"/>
        </w:rPr>
        <w:t>RÉPIT 2023-2024</w:t>
      </w:r>
    </w:p>
    <w:p w14:paraId="45D43920" w14:textId="77777777" w:rsidR="004F2C54" w:rsidRPr="00C0790D" w:rsidRDefault="004F2C54" w:rsidP="004F2C54">
      <w:pPr>
        <w:pBdr>
          <w:top w:val="dotted" w:sz="12" w:space="1" w:color="auto"/>
          <w:left w:val="dotted" w:sz="12" w:space="4" w:color="auto"/>
          <w:bottom w:val="dotted" w:sz="12" w:space="1" w:color="auto"/>
          <w:right w:val="dotted" w:sz="12" w:space="4" w:color="auto"/>
        </w:pBdr>
        <w:spacing w:after="120"/>
        <w:jc w:val="center"/>
        <w:rPr>
          <w:rFonts w:eastAsia="Calibri"/>
          <w:b/>
          <w:color w:val="000000"/>
          <w:kern w:val="0"/>
          <w:sz w:val="26"/>
          <w:szCs w:val="26"/>
          <w:lang w:bidi="en-US"/>
          <w14:ligatures w14:val="none"/>
        </w:rPr>
      </w:pPr>
      <w:r w:rsidRPr="00C0790D">
        <w:rPr>
          <w:rFonts w:eastAsia="Calibri"/>
          <w:b/>
          <w:color w:val="000000"/>
          <w:kern w:val="0"/>
          <w:sz w:val="26"/>
          <w:szCs w:val="26"/>
          <w:lang w:bidi="en-US"/>
          <w14:ligatures w14:val="none"/>
        </w:rPr>
        <w:t xml:space="preserve">DOCUMENTS OBLIGATOIRES À REMPLIR, SIGNER </w:t>
      </w:r>
    </w:p>
    <w:p w14:paraId="79A06600" w14:textId="77777777" w:rsidR="004F2C54" w:rsidRPr="00C0790D" w:rsidRDefault="004F2C54" w:rsidP="004F2C54">
      <w:pPr>
        <w:pBdr>
          <w:top w:val="dotted" w:sz="12" w:space="1" w:color="auto"/>
          <w:left w:val="dotted" w:sz="12" w:space="4" w:color="auto"/>
          <w:bottom w:val="dotted" w:sz="12" w:space="1" w:color="auto"/>
          <w:right w:val="dotted" w:sz="12" w:space="4" w:color="auto"/>
        </w:pBdr>
        <w:spacing w:after="120"/>
        <w:jc w:val="center"/>
        <w:rPr>
          <w:rFonts w:eastAsia="Calibri"/>
          <w:b/>
          <w:color w:val="000000"/>
          <w:kern w:val="0"/>
          <w:sz w:val="26"/>
          <w:szCs w:val="26"/>
          <w:lang w:bidi="en-US"/>
          <w14:ligatures w14:val="none"/>
        </w:rPr>
      </w:pPr>
      <w:r w:rsidRPr="00C0790D">
        <w:rPr>
          <w:rFonts w:eastAsia="Calibri"/>
          <w:b/>
          <w:color w:val="000000"/>
          <w:kern w:val="0"/>
          <w:sz w:val="26"/>
          <w:szCs w:val="26"/>
          <w:lang w:bidi="en-US"/>
          <w14:ligatures w14:val="none"/>
        </w:rPr>
        <w:t xml:space="preserve">ET RETOURNER PAR LA PERSONNE RESPONSABLE DU PARTICIPANT </w:t>
      </w:r>
    </w:p>
    <w:p w14:paraId="197604FD" w14:textId="77777777" w:rsidR="004F2C54" w:rsidRPr="00C0790D" w:rsidRDefault="004F2C54" w:rsidP="004F2C54">
      <w:pPr>
        <w:pBdr>
          <w:top w:val="dotted" w:sz="12" w:space="1" w:color="auto"/>
          <w:left w:val="dotted" w:sz="12" w:space="4" w:color="auto"/>
          <w:bottom w:val="dotted" w:sz="12" w:space="1" w:color="auto"/>
          <w:right w:val="dotted" w:sz="12" w:space="4" w:color="auto"/>
        </w:pBdr>
        <w:spacing w:after="120"/>
        <w:jc w:val="center"/>
        <w:rPr>
          <w:rFonts w:eastAsia="Calibri"/>
          <w:b/>
          <w:color w:val="000000"/>
          <w:kern w:val="0"/>
          <w:sz w:val="26"/>
          <w:szCs w:val="26"/>
          <w:lang w:bidi="en-US"/>
          <w14:ligatures w14:val="none"/>
        </w:rPr>
      </w:pPr>
      <w:r w:rsidRPr="00C0790D">
        <w:rPr>
          <w:rFonts w:eastAsia="Calibri"/>
          <w:b/>
          <w:color w:val="000000"/>
          <w:kern w:val="0"/>
          <w:sz w:val="26"/>
          <w:szCs w:val="26"/>
          <w:lang w:bidi="en-US"/>
          <w14:ligatures w14:val="none"/>
        </w:rPr>
        <w:t>AFIN DE COMPLÉTER SON INSCRIPTION</w:t>
      </w:r>
    </w:p>
    <w:p w14:paraId="5FAA2278" w14:textId="77777777" w:rsidR="004F2C54" w:rsidRPr="00C0790D" w:rsidRDefault="004F2C54" w:rsidP="004F2C54">
      <w:pPr>
        <w:rPr>
          <w:rFonts w:eastAsia="Calibri"/>
          <w:color w:val="000000"/>
          <w:kern w:val="0"/>
          <w:lang w:bidi="en-US"/>
          <w14:ligatures w14:val="none"/>
        </w:rPr>
      </w:pPr>
    </w:p>
    <w:p w14:paraId="1CF93727" w14:textId="77777777" w:rsidR="004F2C54" w:rsidRPr="00C0790D" w:rsidRDefault="004F2C54" w:rsidP="004F2C54">
      <w:pPr>
        <w:ind w:left="426"/>
        <w:jc w:val="both"/>
        <w:rPr>
          <w:rFonts w:eastAsia="Calibri"/>
          <w:color w:val="000000"/>
          <w:kern w:val="0"/>
          <w:lang w:bidi="en-US"/>
          <w14:ligatures w14:val="none"/>
        </w:rPr>
      </w:pPr>
      <w:r w:rsidRPr="00C0790D">
        <w:rPr>
          <w:rFonts w:eastAsia="Calibri"/>
          <w:color w:val="000000"/>
          <w:kern w:val="0"/>
          <w:lang w:bidi="en-US"/>
          <w14:ligatures w14:val="none"/>
        </w:rPr>
        <w:sym w:font="Wingdings" w:char="F0A8"/>
      </w:r>
      <w:r w:rsidRPr="00C0790D">
        <w:rPr>
          <w:rFonts w:eastAsia="Calibri"/>
          <w:color w:val="000000"/>
          <w:kern w:val="0"/>
          <w:lang w:bidi="en-US"/>
          <w14:ligatures w14:val="none"/>
        </w:rPr>
        <w:t xml:space="preserve"> Collecte de données 2023-2024 COMPLÈTE </w:t>
      </w:r>
    </w:p>
    <w:p w14:paraId="1FC599AE" w14:textId="77777777" w:rsidR="004F2C54" w:rsidRPr="00C0790D" w:rsidRDefault="004F2C54" w:rsidP="004F2C54">
      <w:pPr>
        <w:tabs>
          <w:tab w:val="left" w:pos="284"/>
        </w:tabs>
        <w:ind w:left="426"/>
        <w:rPr>
          <w:rFonts w:eastAsia="Calibri"/>
          <w:color w:val="000000"/>
          <w:kern w:val="0"/>
          <w:lang w:bidi="en-US"/>
          <w14:ligatures w14:val="none"/>
        </w:rPr>
      </w:pPr>
    </w:p>
    <w:p w14:paraId="7AA558C3" w14:textId="77777777" w:rsidR="004F2C54" w:rsidRPr="00C0790D" w:rsidRDefault="004F2C54" w:rsidP="004F2C54">
      <w:pPr>
        <w:ind w:left="426"/>
        <w:rPr>
          <w:rFonts w:eastAsia="Calibri"/>
          <w:color w:val="000000"/>
          <w:kern w:val="0"/>
          <w:lang w:bidi="en-US"/>
          <w14:ligatures w14:val="none"/>
        </w:rPr>
      </w:pPr>
      <w:r w:rsidRPr="00C0790D">
        <w:rPr>
          <w:rFonts w:eastAsia="Calibri"/>
          <w:color w:val="000000"/>
          <w:kern w:val="0"/>
          <w:lang w:bidi="en-US"/>
          <w14:ligatures w14:val="none"/>
        </w:rPr>
        <w:sym w:font="Wingdings" w:char="F0A8"/>
      </w:r>
      <w:r w:rsidRPr="00C0790D">
        <w:rPr>
          <w:rFonts w:eastAsia="Calibri"/>
          <w:color w:val="000000"/>
          <w:kern w:val="0"/>
          <w:lang w:bidi="en-US"/>
          <w14:ligatures w14:val="none"/>
        </w:rPr>
        <w:t xml:space="preserve"> Photo récente du participant </w:t>
      </w:r>
    </w:p>
    <w:p w14:paraId="344B25A7" w14:textId="77777777" w:rsidR="004F2C54" w:rsidRPr="00C0790D" w:rsidRDefault="004F2C54" w:rsidP="004F2C54">
      <w:pPr>
        <w:ind w:left="426"/>
        <w:rPr>
          <w:rFonts w:eastAsia="Calibri"/>
          <w:color w:val="000000"/>
          <w:kern w:val="0"/>
          <w:lang w:bidi="en-US"/>
          <w14:ligatures w14:val="none"/>
        </w:rPr>
      </w:pPr>
    </w:p>
    <w:p w14:paraId="41F05867" w14:textId="77777777" w:rsidR="004F2C54" w:rsidRPr="00C0790D" w:rsidRDefault="004F2C54" w:rsidP="004F2C54">
      <w:pPr>
        <w:ind w:left="426"/>
        <w:rPr>
          <w:rFonts w:eastAsia="Calibri"/>
          <w:color w:val="000000"/>
          <w:kern w:val="0"/>
          <w:lang w:bidi="en-US"/>
          <w14:ligatures w14:val="none"/>
        </w:rPr>
      </w:pPr>
      <w:r w:rsidRPr="00C0790D">
        <w:rPr>
          <w:rFonts w:eastAsia="Calibri"/>
          <w:color w:val="000000"/>
          <w:kern w:val="0"/>
          <w:lang w:bidi="en-US"/>
          <w14:ligatures w14:val="none"/>
        </w:rPr>
        <w:sym w:font="Wingdings" w:char="F0A8"/>
      </w:r>
      <w:r w:rsidRPr="00C0790D">
        <w:rPr>
          <w:rFonts w:eastAsia="Calibri"/>
          <w:color w:val="000000"/>
          <w:kern w:val="0"/>
          <w:lang w:bidi="en-US"/>
          <w14:ligatures w14:val="none"/>
        </w:rPr>
        <w:t xml:space="preserve"> Autorisation médicale </w:t>
      </w:r>
    </w:p>
    <w:p w14:paraId="3C7C2E00" w14:textId="77777777" w:rsidR="004F2C54" w:rsidRPr="00C0790D" w:rsidRDefault="004F2C54" w:rsidP="004F2C54">
      <w:pPr>
        <w:ind w:left="426"/>
        <w:rPr>
          <w:rFonts w:eastAsia="Calibri"/>
          <w:color w:val="000000"/>
          <w:kern w:val="0"/>
          <w:lang w:bidi="en-US"/>
          <w14:ligatures w14:val="none"/>
        </w:rPr>
      </w:pPr>
    </w:p>
    <w:p w14:paraId="02FD93E4" w14:textId="77777777" w:rsidR="004F2C54" w:rsidRPr="00C0790D" w:rsidRDefault="004F2C54" w:rsidP="004F2C54">
      <w:pPr>
        <w:tabs>
          <w:tab w:val="left" w:pos="284"/>
        </w:tabs>
        <w:ind w:left="426" w:hanging="284"/>
        <w:rPr>
          <w:rFonts w:eastAsia="Calibri"/>
          <w:color w:val="000000"/>
          <w:kern w:val="0"/>
          <w:lang w:bidi="en-US"/>
          <w14:ligatures w14:val="none"/>
        </w:rPr>
      </w:pPr>
      <w:r w:rsidRPr="00C0790D">
        <w:rPr>
          <w:rFonts w:eastAsia="Calibri"/>
          <w:color w:val="000000"/>
          <w:kern w:val="0"/>
          <w:lang w:bidi="en-US"/>
          <w14:ligatures w14:val="none"/>
        </w:rPr>
        <w:tab/>
      </w:r>
      <w:r w:rsidRPr="00C0790D">
        <w:rPr>
          <w:rFonts w:eastAsia="Calibri"/>
          <w:color w:val="000000"/>
          <w:kern w:val="0"/>
          <w:lang w:bidi="en-US"/>
          <w14:ligatures w14:val="none"/>
        </w:rPr>
        <w:tab/>
      </w:r>
      <w:r w:rsidRPr="00C0790D">
        <w:rPr>
          <w:rFonts w:eastAsia="Calibri"/>
          <w:color w:val="000000"/>
          <w:kern w:val="0"/>
          <w:lang w:bidi="en-US"/>
          <w14:ligatures w14:val="none"/>
        </w:rPr>
        <w:sym w:font="Wingdings" w:char="F0A8"/>
      </w:r>
      <w:r w:rsidRPr="00C0790D">
        <w:rPr>
          <w:rFonts w:eastAsia="Calibri"/>
          <w:color w:val="000000"/>
          <w:kern w:val="0"/>
          <w:lang w:bidi="en-US"/>
          <w14:ligatures w14:val="none"/>
        </w:rPr>
        <w:t xml:space="preserve"> Autorisations de déplacement et de prise de photos</w:t>
      </w:r>
    </w:p>
    <w:p w14:paraId="551F35CB" w14:textId="77777777" w:rsidR="004F2C54" w:rsidRPr="00C0790D" w:rsidRDefault="004F2C54" w:rsidP="004F2C54">
      <w:pPr>
        <w:tabs>
          <w:tab w:val="left" w:pos="284"/>
        </w:tabs>
        <w:ind w:left="426" w:hanging="284"/>
        <w:rPr>
          <w:rFonts w:eastAsia="Calibri"/>
          <w:color w:val="000000"/>
          <w:kern w:val="0"/>
          <w:lang w:bidi="en-US"/>
          <w14:ligatures w14:val="none"/>
        </w:rPr>
      </w:pPr>
    </w:p>
    <w:p w14:paraId="295F8DC8" w14:textId="77777777" w:rsidR="004F2C54" w:rsidRPr="00C0790D" w:rsidRDefault="004F2C54" w:rsidP="004F2C54">
      <w:pPr>
        <w:ind w:left="426"/>
        <w:rPr>
          <w:rFonts w:eastAsia="Calibri"/>
          <w:color w:val="000000"/>
          <w:kern w:val="0"/>
          <w:lang w:bidi="en-US"/>
          <w14:ligatures w14:val="none"/>
        </w:rPr>
      </w:pPr>
      <w:r w:rsidRPr="00C0790D">
        <w:rPr>
          <w:rFonts w:eastAsia="Calibri"/>
          <w:color w:val="000000"/>
          <w:kern w:val="0"/>
          <w:lang w:bidi="en-US"/>
          <w14:ligatures w14:val="none"/>
        </w:rPr>
        <w:sym w:font="Wingdings" w:char="F0A8"/>
      </w:r>
      <w:r w:rsidRPr="00C0790D">
        <w:rPr>
          <w:rFonts w:eastAsia="Calibri"/>
          <w:color w:val="000000"/>
          <w:kern w:val="0"/>
          <w:lang w:bidi="en-US"/>
          <w14:ligatures w14:val="none"/>
        </w:rPr>
        <w:t xml:space="preserve"> Autorisation pour les activités nautiques</w:t>
      </w:r>
    </w:p>
    <w:p w14:paraId="51CF04C0" w14:textId="77777777" w:rsidR="004F2C54" w:rsidRPr="00C0790D" w:rsidRDefault="004F2C54" w:rsidP="004F2C54">
      <w:pPr>
        <w:tabs>
          <w:tab w:val="left" w:pos="284"/>
        </w:tabs>
        <w:rPr>
          <w:rFonts w:eastAsia="Calibri"/>
          <w:color w:val="000000"/>
          <w:kern w:val="0"/>
          <w:lang w:bidi="en-US"/>
          <w14:ligatures w14:val="none"/>
        </w:rPr>
      </w:pPr>
    </w:p>
    <w:p w14:paraId="0DF62474" w14:textId="77777777" w:rsidR="004F2C54" w:rsidRPr="00C0790D" w:rsidRDefault="004F2C54" w:rsidP="004F2C54">
      <w:pPr>
        <w:tabs>
          <w:tab w:val="left" w:pos="284"/>
        </w:tabs>
        <w:ind w:left="426" w:hanging="284"/>
        <w:rPr>
          <w:rFonts w:eastAsia="Calibri"/>
          <w:color w:val="000000"/>
          <w:kern w:val="0"/>
          <w:lang w:bidi="en-US"/>
          <w14:ligatures w14:val="none"/>
        </w:rPr>
      </w:pPr>
      <w:r w:rsidRPr="00C0790D">
        <w:rPr>
          <w:rFonts w:eastAsia="Calibri"/>
          <w:color w:val="000000"/>
          <w:kern w:val="0"/>
          <w:lang w:bidi="en-US"/>
          <w14:ligatures w14:val="none"/>
        </w:rPr>
        <w:tab/>
      </w:r>
      <w:r w:rsidRPr="00C0790D">
        <w:rPr>
          <w:rFonts w:eastAsia="Calibri"/>
          <w:color w:val="000000"/>
          <w:kern w:val="0"/>
          <w:lang w:bidi="en-US"/>
          <w14:ligatures w14:val="none"/>
        </w:rPr>
        <w:tab/>
      </w:r>
      <w:r w:rsidRPr="00C0790D">
        <w:rPr>
          <w:rFonts w:eastAsia="Calibri"/>
          <w:color w:val="000000"/>
          <w:kern w:val="0"/>
          <w:lang w:bidi="en-US"/>
          <w14:ligatures w14:val="none"/>
        </w:rPr>
        <w:sym w:font="Wingdings" w:char="F0A8"/>
      </w:r>
      <w:r w:rsidRPr="00C0790D">
        <w:rPr>
          <w:rFonts w:eastAsia="Calibri"/>
          <w:color w:val="000000"/>
          <w:kern w:val="0"/>
          <w:lang w:bidi="en-US"/>
          <w14:ligatures w14:val="none"/>
        </w:rPr>
        <w:t xml:space="preserve"> Aide-mémoire pour le contenu de la valise  </w:t>
      </w:r>
    </w:p>
    <w:p w14:paraId="36E11C6E" w14:textId="77777777" w:rsidR="004F2C54" w:rsidRPr="00C0790D" w:rsidRDefault="004F2C54" w:rsidP="004F2C54">
      <w:pPr>
        <w:tabs>
          <w:tab w:val="left" w:pos="284"/>
        </w:tabs>
        <w:ind w:left="426"/>
        <w:rPr>
          <w:rFonts w:eastAsia="Calibri"/>
          <w:color w:val="000000"/>
          <w:kern w:val="0"/>
          <w:lang w:bidi="en-US"/>
          <w14:ligatures w14:val="none"/>
        </w:rPr>
      </w:pPr>
    </w:p>
    <w:p w14:paraId="750C7AD4" w14:textId="77777777" w:rsidR="004F2C54" w:rsidRPr="00C0790D" w:rsidRDefault="004F2C54" w:rsidP="004F2C54">
      <w:pPr>
        <w:tabs>
          <w:tab w:val="left" w:pos="284"/>
        </w:tabs>
        <w:ind w:left="426"/>
        <w:rPr>
          <w:rFonts w:eastAsia="Calibri"/>
          <w:color w:val="000000"/>
          <w:kern w:val="0"/>
          <w:lang w:bidi="en-US"/>
          <w14:ligatures w14:val="none"/>
        </w:rPr>
      </w:pPr>
      <w:r w:rsidRPr="00C0790D">
        <w:rPr>
          <w:rFonts w:eastAsia="Calibri"/>
          <w:color w:val="000000"/>
          <w:kern w:val="0"/>
          <w:lang w:bidi="en-US"/>
          <w14:ligatures w14:val="none"/>
        </w:rPr>
        <w:sym w:font="Wingdings" w:char="F0A8"/>
      </w:r>
      <w:r w:rsidRPr="00C0790D">
        <w:rPr>
          <w:rFonts w:eastAsia="Calibri"/>
          <w:color w:val="000000"/>
          <w:kern w:val="0"/>
          <w:lang w:bidi="en-US"/>
          <w14:ligatures w14:val="none"/>
        </w:rPr>
        <w:t xml:space="preserve"> Le paiement des frais d’inscription de 60$ </w:t>
      </w:r>
    </w:p>
    <w:p w14:paraId="7AD1132B" w14:textId="77777777" w:rsidR="004F2C54" w:rsidRPr="00C0790D" w:rsidRDefault="004F2C54" w:rsidP="004F2C54">
      <w:pPr>
        <w:tabs>
          <w:tab w:val="left" w:pos="284"/>
        </w:tabs>
        <w:ind w:left="426"/>
        <w:jc w:val="both"/>
        <w:rPr>
          <w:rFonts w:eastAsia="Calibri"/>
          <w:color w:val="000000"/>
          <w:kern w:val="0"/>
          <w:lang w:bidi="en-US"/>
          <w14:ligatures w14:val="none"/>
        </w:rPr>
      </w:pPr>
    </w:p>
    <w:p w14:paraId="41D95813" w14:textId="77777777" w:rsidR="004F2C54" w:rsidRPr="00C0790D" w:rsidRDefault="004F2C54" w:rsidP="004F2C54">
      <w:pPr>
        <w:tabs>
          <w:tab w:val="left" w:pos="284"/>
        </w:tabs>
        <w:ind w:left="426"/>
        <w:jc w:val="both"/>
        <w:rPr>
          <w:rFonts w:eastAsia="Calibri"/>
          <w:color w:val="000000"/>
          <w:kern w:val="0"/>
          <w:lang w:bidi="en-US"/>
          <w14:ligatures w14:val="none"/>
        </w:rPr>
      </w:pPr>
      <w:r w:rsidRPr="00C0790D">
        <w:rPr>
          <w:rFonts w:eastAsia="Calibri"/>
          <w:color w:val="000000"/>
          <w:kern w:val="0"/>
          <w:lang w:bidi="en-US"/>
          <w14:ligatures w14:val="none"/>
        </w:rPr>
        <w:sym w:font="Wingdings" w:char="F0A8"/>
      </w:r>
      <w:r w:rsidRPr="00C0790D">
        <w:rPr>
          <w:rFonts w:eastAsia="Calibri"/>
          <w:color w:val="000000"/>
          <w:kern w:val="0"/>
          <w:lang w:bidi="en-US"/>
          <w14:ligatures w14:val="none"/>
        </w:rPr>
        <w:t xml:space="preserve"> Le formulaire d’adhésion ou de renouvellement de la carte de membre ainsi que le paiement de 10 $</w:t>
      </w:r>
    </w:p>
    <w:p w14:paraId="4A14A9B1" w14:textId="77777777" w:rsidR="004F2C54" w:rsidRPr="00C0790D" w:rsidRDefault="004F2C54" w:rsidP="004F2C54">
      <w:pPr>
        <w:spacing w:line="360" w:lineRule="auto"/>
        <w:rPr>
          <w:rFonts w:eastAsia="Calibri"/>
          <w:color w:val="000000"/>
          <w:kern w:val="0"/>
          <w:lang w:bidi="en-US"/>
          <w14:ligatures w14:val="none"/>
        </w:rPr>
      </w:pPr>
    </w:p>
    <w:tbl>
      <w:tblPr>
        <w:tblW w:w="8568" w:type="dxa"/>
        <w:jc w:val="center"/>
        <w:tblBorders>
          <w:top w:val="dotted" w:sz="12" w:space="0" w:color="auto"/>
          <w:left w:val="dotted" w:sz="12" w:space="0" w:color="auto"/>
          <w:bottom w:val="dotted" w:sz="12" w:space="0" w:color="auto"/>
          <w:right w:val="dotted" w:sz="12" w:space="0" w:color="auto"/>
          <w:insideH w:val="single" w:sz="6" w:space="0" w:color="auto"/>
          <w:insideV w:val="single" w:sz="6" w:space="0" w:color="auto"/>
        </w:tblBorders>
        <w:shd w:val="clear" w:color="auto" w:fill="BFBFBF"/>
        <w:tblLook w:val="04A0" w:firstRow="1" w:lastRow="0" w:firstColumn="1" w:lastColumn="0" w:noHBand="0" w:noVBand="1"/>
      </w:tblPr>
      <w:tblGrid>
        <w:gridCol w:w="8568"/>
      </w:tblGrid>
      <w:tr w:rsidR="004F2C54" w:rsidRPr="00C0790D" w14:paraId="54051795" w14:textId="77777777" w:rsidTr="00B72CC5">
        <w:trPr>
          <w:trHeight w:val="770"/>
          <w:jc w:val="center"/>
        </w:trPr>
        <w:tc>
          <w:tcPr>
            <w:tcW w:w="8568" w:type="dxa"/>
            <w:shd w:val="clear" w:color="auto" w:fill="auto"/>
          </w:tcPr>
          <w:p w14:paraId="15BECE82" w14:textId="77777777" w:rsidR="004F2C54" w:rsidRPr="00C0790D" w:rsidRDefault="004F2C54" w:rsidP="00B72CC5">
            <w:pPr>
              <w:spacing w:before="120" w:after="120" w:line="360" w:lineRule="auto"/>
              <w:ind w:left="318" w:right="318"/>
              <w:jc w:val="both"/>
              <w:rPr>
                <w:rFonts w:eastAsia="Calibri"/>
                <w:b/>
                <w:color w:val="000000"/>
                <w:kern w:val="0"/>
                <w:lang w:bidi="en-US"/>
                <w14:ligatures w14:val="none"/>
              </w:rPr>
            </w:pPr>
            <w:r w:rsidRPr="00C0790D">
              <w:rPr>
                <w:rFonts w:eastAsia="Calibri"/>
                <w:b/>
                <w:color w:val="000000"/>
                <w:kern w:val="0"/>
                <w:lang w:bidi="en-US"/>
                <w14:ligatures w14:val="none"/>
              </w:rPr>
              <w:t>Sur réception de tous les documents énumérés ci-dessus et sur réception du paiement des frais d’inscription, votre réservation sera acceptée selon les disponibilités des dates choisies. Pour les nouveaux participants, vous serez informés des résultats de votre demande à la suite de l’analyse de votre collecte de données.</w:t>
            </w:r>
          </w:p>
        </w:tc>
      </w:tr>
    </w:tbl>
    <w:p w14:paraId="62669E78" w14:textId="77777777" w:rsidR="004F2C54" w:rsidRPr="00C0790D" w:rsidRDefault="004F2C54" w:rsidP="004F2C54">
      <w:pPr>
        <w:tabs>
          <w:tab w:val="left" w:pos="7170"/>
        </w:tabs>
        <w:rPr>
          <w:rFonts w:eastAsia="Calibri"/>
          <w:color w:val="000000"/>
          <w:kern w:val="0"/>
          <w:lang w:bidi="en-US"/>
          <w14:ligatures w14:val="none"/>
        </w:rPr>
      </w:pPr>
    </w:p>
    <w:p w14:paraId="15DA5EA7" w14:textId="77777777" w:rsidR="004F2C54" w:rsidRPr="00C0790D" w:rsidRDefault="004F2C54" w:rsidP="004F2C54">
      <w:pPr>
        <w:tabs>
          <w:tab w:val="left" w:pos="7170"/>
        </w:tabs>
        <w:rPr>
          <w:rFonts w:eastAsia="Calibri"/>
          <w:color w:val="000000"/>
          <w:kern w:val="0"/>
          <w:lang w:bidi="en-US"/>
          <w14:ligatures w14:val="none"/>
        </w:rPr>
      </w:pPr>
    </w:p>
    <w:p w14:paraId="756DE636" w14:textId="77777777" w:rsidR="004F2C54" w:rsidRPr="00C0790D" w:rsidRDefault="004F2C54" w:rsidP="004F2C54">
      <w:pPr>
        <w:tabs>
          <w:tab w:val="left" w:pos="7170"/>
        </w:tabs>
        <w:jc w:val="center"/>
        <w:outlineLvl w:val="0"/>
        <w:rPr>
          <w:rFonts w:ascii="Arial Gras" w:eastAsia="Calibri" w:hAnsi="Arial Gras"/>
          <w:b/>
          <w:smallCaps/>
          <w:color w:val="000000"/>
          <w:kern w:val="0"/>
          <w:sz w:val="32"/>
          <w:szCs w:val="32"/>
          <w:u w:val="single"/>
          <w:lang w:bidi="en-US"/>
          <w14:ligatures w14:val="none"/>
        </w:rPr>
      </w:pPr>
      <w:r w:rsidRPr="00C0790D">
        <w:rPr>
          <w:rFonts w:ascii="Arial Gras" w:eastAsia="Calibri" w:hAnsi="Arial Gras"/>
          <w:b/>
          <w:smallCaps/>
          <w:color w:val="000000"/>
          <w:kern w:val="0"/>
          <w:sz w:val="32"/>
          <w:szCs w:val="32"/>
          <w:u w:val="single"/>
          <w:lang w:bidi="en-US"/>
          <w14:ligatures w14:val="none"/>
        </w:rPr>
        <w:t>À conserver</w:t>
      </w:r>
    </w:p>
    <w:p w14:paraId="142592A4" w14:textId="77777777" w:rsidR="004F2C54" w:rsidRPr="00C0790D" w:rsidRDefault="004F2C54" w:rsidP="004F2C54">
      <w:pPr>
        <w:tabs>
          <w:tab w:val="left" w:pos="7170"/>
        </w:tabs>
        <w:jc w:val="center"/>
        <w:outlineLvl w:val="0"/>
        <w:rPr>
          <w:rFonts w:eastAsia="Calibri"/>
          <w:b/>
          <w:color w:val="000000"/>
          <w:kern w:val="0"/>
          <w:u w:val="single"/>
          <w:lang w:bidi="en-US"/>
          <w14:ligatures w14:val="none"/>
        </w:rPr>
      </w:pPr>
    </w:p>
    <w:p w14:paraId="00775C26" w14:textId="77777777" w:rsidR="004F2C54" w:rsidRPr="00C0790D" w:rsidRDefault="004F2C54" w:rsidP="004F2C54">
      <w:pPr>
        <w:numPr>
          <w:ilvl w:val="0"/>
          <w:numId w:val="2"/>
        </w:numPr>
        <w:tabs>
          <w:tab w:val="left" w:pos="851"/>
        </w:tabs>
        <w:spacing w:after="160" w:line="288" w:lineRule="auto"/>
        <w:ind w:left="357" w:firstLine="68"/>
        <w:rPr>
          <w:rFonts w:eastAsia="Calibri"/>
          <w:color w:val="000000"/>
          <w:kern w:val="0"/>
          <w:lang w:bidi="en-US"/>
          <w14:ligatures w14:val="none"/>
        </w:rPr>
      </w:pPr>
      <w:r w:rsidRPr="00C0790D">
        <w:rPr>
          <w:rFonts w:eastAsia="Calibri"/>
          <w:color w:val="000000"/>
          <w:kern w:val="0"/>
          <w:lang w:bidi="en-US"/>
          <w14:ligatures w14:val="none"/>
        </w:rPr>
        <w:t>Le calendrier des répits d’été 2023-2024</w:t>
      </w:r>
    </w:p>
    <w:p w14:paraId="7E16C49D" w14:textId="77777777" w:rsidR="004F2C54" w:rsidRPr="00C0790D" w:rsidRDefault="004F2C54" w:rsidP="004F2C54">
      <w:pPr>
        <w:numPr>
          <w:ilvl w:val="0"/>
          <w:numId w:val="2"/>
        </w:numPr>
        <w:tabs>
          <w:tab w:val="left" w:pos="851"/>
        </w:tabs>
        <w:spacing w:after="160" w:line="288" w:lineRule="auto"/>
        <w:ind w:left="357" w:firstLine="68"/>
        <w:rPr>
          <w:rFonts w:eastAsia="Calibri"/>
          <w:color w:val="000000"/>
          <w:kern w:val="0"/>
          <w:lang w:bidi="en-US"/>
          <w14:ligatures w14:val="none"/>
        </w:rPr>
      </w:pPr>
      <w:r w:rsidRPr="00C0790D">
        <w:rPr>
          <w:rFonts w:eastAsia="Calibri"/>
          <w:color w:val="000000"/>
          <w:kern w:val="0"/>
          <w:lang w:bidi="en-US"/>
          <w14:ligatures w14:val="none"/>
        </w:rPr>
        <w:t>La tarification</w:t>
      </w:r>
    </w:p>
    <w:p w14:paraId="4A81BEAF" w14:textId="77777777" w:rsidR="004F2C54" w:rsidRPr="00C0790D" w:rsidRDefault="004F2C54" w:rsidP="004F2C54">
      <w:pPr>
        <w:numPr>
          <w:ilvl w:val="0"/>
          <w:numId w:val="2"/>
        </w:numPr>
        <w:tabs>
          <w:tab w:val="left" w:pos="851"/>
        </w:tabs>
        <w:spacing w:after="160" w:line="288" w:lineRule="auto"/>
        <w:ind w:left="357" w:firstLine="68"/>
        <w:rPr>
          <w:rFonts w:eastAsia="Calibri"/>
          <w:color w:val="000000"/>
          <w:kern w:val="0"/>
          <w:lang w:bidi="en-US"/>
          <w14:ligatures w14:val="none"/>
        </w:rPr>
      </w:pPr>
      <w:r w:rsidRPr="00C0790D">
        <w:rPr>
          <w:rFonts w:eastAsia="Calibri"/>
          <w:color w:val="000000"/>
          <w:kern w:val="0"/>
          <w:lang w:bidi="en-US"/>
          <w14:ligatures w14:val="none"/>
        </w:rPr>
        <w:t>Le document des informations, conditions et obligations, code de vie, etc.</w:t>
      </w:r>
    </w:p>
    <w:p w14:paraId="4168FE1A" w14:textId="77777777" w:rsidR="008819F9" w:rsidRDefault="008819F9"/>
    <w:sectPr w:rsidR="008819F9" w:rsidSect="00CD02A6">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Gra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B0C"/>
    <w:multiLevelType w:val="hybridMultilevel"/>
    <w:tmpl w:val="9732F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C695AF4"/>
    <w:multiLevelType w:val="hybridMultilevel"/>
    <w:tmpl w:val="B85077DE"/>
    <w:lvl w:ilvl="0" w:tplc="B26C520A">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F1F7B36"/>
    <w:multiLevelType w:val="hybridMultilevel"/>
    <w:tmpl w:val="4C3E46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6A761AC"/>
    <w:multiLevelType w:val="hybridMultilevel"/>
    <w:tmpl w:val="7D78F99C"/>
    <w:lvl w:ilvl="0" w:tplc="71A8A620">
      <w:start w:val="1"/>
      <w:numFmt w:val="decimal"/>
      <w:lvlText w:val="%1."/>
      <w:lvlJc w:val="left"/>
      <w:pPr>
        <w:ind w:left="720" w:hanging="360"/>
      </w:pPr>
      <w:rPr>
        <w:rFonts w:ascii="Arial" w:eastAsiaTheme="minorHAnsi" w:hAnsi="Arial" w:cs="Arial"/>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10654FF"/>
    <w:multiLevelType w:val="hybridMultilevel"/>
    <w:tmpl w:val="0ACE00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83217654">
    <w:abstractNumId w:val="1"/>
  </w:num>
  <w:num w:numId="2" w16cid:durableId="1196120220">
    <w:abstractNumId w:val="0"/>
  </w:num>
  <w:num w:numId="3" w16cid:durableId="1618441202">
    <w:abstractNumId w:val="2"/>
  </w:num>
  <w:num w:numId="4" w16cid:durableId="1855067135">
    <w:abstractNumId w:val="3"/>
  </w:num>
  <w:num w:numId="5" w16cid:durableId="1166021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2A6"/>
    <w:rsid w:val="000E25CB"/>
    <w:rsid w:val="003B7A3F"/>
    <w:rsid w:val="00460059"/>
    <w:rsid w:val="004F2C54"/>
    <w:rsid w:val="00770D9F"/>
    <w:rsid w:val="008819F9"/>
    <w:rsid w:val="009A624C"/>
    <w:rsid w:val="009B424A"/>
    <w:rsid w:val="009C0274"/>
    <w:rsid w:val="00C0790D"/>
    <w:rsid w:val="00C7721D"/>
    <w:rsid w:val="00CD02A6"/>
    <w:rsid w:val="00DD4AE7"/>
    <w:rsid w:val="00DF7BF9"/>
    <w:rsid w:val="00E621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9AF2"/>
  <w15:chartTrackingRefBased/>
  <w15:docId w15:val="{BCA98D43-4C4B-48FA-9054-9C3DFC46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2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2A6"/>
    <w:pPr>
      <w:ind w:left="720"/>
      <w:contextualSpacing/>
    </w:pPr>
  </w:style>
  <w:style w:type="character" w:styleId="Lienhypertexte">
    <w:name w:val="Hyperlink"/>
    <w:basedOn w:val="Policepardfaut"/>
    <w:uiPriority w:val="99"/>
    <w:unhideWhenUsed/>
    <w:rsid w:val="008819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info@lamaisonmagu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jwjtb2hb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i_jwjtb2hb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1595</Words>
  <Characters>8775</Characters>
  <Application>Microsoft Office Word</Application>
  <DocSecurity>0</DocSecurity>
  <Lines>73</Lines>
  <Paragraphs>20</Paragraphs>
  <ScaleCrop>false</ScaleCrop>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Beaulieu</dc:creator>
  <cp:keywords/>
  <dc:description/>
  <cp:lastModifiedBy>Directrice de Campagne</cp:lastModifiedBy>
  <cp:revision>3</cp:revision>
  <dcterms:created xsi:type="dcterms:W3CDTF">2023-03-17T14:54:00Z</dcterms:created>
  <dcterms:modified xsi:type="dcterms:W3CDTF">2023-03-17T15:04:00Z</dcterms:modified>
</cp:coreProperties>
</file>